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027BC">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4DDEB393">
      <w:pPr>
        <w:tabs>
          <w:tab w:val="left" w:pos="315"/>
          <w:tab w:val="left" w:pos="8820"/>
        </w:tabs>
        <w:spacing w:line="500" w:lineRule="exact"/>
        <w:ind w:right="267" w:rightChars="127"/>
        <w:jc w:val="center"/>
        <w:rPr>
          <w:rFonts w:ascii="仿宋_GB2312" w:eastAsia="仿宋_GB2312"/>
          <w:b/>
          <w:bCs/>
          <w:sz w:val="48"/>
        </w:rPr>
      </w:pPr>
    </w:p>
    <w:p w14:paraId="1D89615A">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405F2022">
      <w:pPr>
        <w:tabs>
          <w:tab w:val="left" w:pos="315"/>
          <w:tab w:val="left" w:pos="8820"/>
        </w:tabs>
        <w:spacing w:line="500" w:lineRule="exact"/>
        <w:ind w:right="267" w:rightChars="127"/>
        <w:jc w:val="center"/>
        <w:rPr>
          <w:rFonts w:ascii="仿宋_GB2312" w:eastAsia="仿宋_GB2312"/>
          <w:sz w:val="44"/>
        </w:rPr>
      </w:pPr>
    </w:p>
    <w:p w14:paraId="0067F7D3">
      <w:pPr>
        <w:tabs>
          <w:tab w:val="left" w:pos="315"/>
          <w:tab w:val="left" w:pos="8820"/>
        </w:tabs>
        <w:ind w:right="267" w:rightChars="127"/>
        <w:rPr>
          <w:rFonts w:ascii="仿宋_GB2312" w:eastAsia="仿宋_GB2312"/>
          <w:sz w:val="44"/>
        </w:rPr>
      </w:pPr>
    </w:p>
    <w:p w14:paraId="2B185894">
      <w:pPr>
        <w:tabs>
          <w:tab w:val="left" w:pos="315"/>
          <w:tab w:val="left" w:pos="8820"/>
        </w:tabs>
        <w:spacing w:line="500" w:lineRule="exact"/>
        <w:ind w:right="267" w:rightChars="127"/>
        <w:rPr>
          <w:rFonts w:ascii="仿宋_GB2312" w:eastAsia="仿宋_GB2312"/>
          <w:b/>
          <w:bCs/>
          <w:sz w:val="36"/>
        </w:rPr>
      </w:pPr>
    </w:p>
    <w:p w14:paraId="729E38BB">
      <w:pPr>
        <w:pStyle w:val="2"/>
        <w:ind w:firstLine="210"/>
      </w:pPr>
    </w:p>
    <w:p w14:paraId="7D6F93C5">
      <w:pPr>
        <w:pStyle w:val="2"/>
        <w:ind w:firstLine="210"/>
      </w:pPr>
    </w:p>
    <w:p w14:paraId="386035C7">
      <w:pPr>
        <w:pStyle w:val="2"/>
        <w:ind w:firstLine="210"/>
      </w:pPr>
    </w:p>
    <w:p w14:paraId="795A2CD8">
      <w:pPr>
        <w:pStyle w:val="2"/>
        <w:ind w:firstLine="210"/>
      </w:pPr>
    </w:p>
    <w:p w14:paraId="0A7FA6B8">
      <w:pPr>
        <w:pStyle w:val="2"/>
        <w:ind w:firstLine="210"/>
      </w:pPr>
    </w:p>
    <w:p w14:paraId="07213ACD">
      <w:pPr>
        <w:tabs>
          <w:tab w:val="left" w:pos="315"/>
          <w:tab w:val="left" w:pos="8820"/>
        </w:tabs>
        <w:spacing w:line="500" w:lineRule="exact"/>
        <w:ind w:right="267" w:rightChars="127"/>
        <w:rPr>
          <w:rFonts w:ascii="仿宋_GB2312" w:eastAsia="仿宋_GB2312"/>
          <w:b/>
          <w:bCs/>
          <w:sz w:val="36"/>
        </w:rPr>
      </w:pPr>
    </w:p>
    <w:p w14:paraId="4686B0D0">
      <w:pPr>
        <w:tabs>
          <w:tab w:val="left" w:pos="315"/>
          <w:tab w:val="left" w:pos="8820"/>
        </w:tabs>
        <w:spacing w:line="500" w:lineRule="exact"/>
        <w:ind w:right="267" w:rightChars="127"/>
        <w:jc w:val="center"/>
        <w:rPr>
          <w:rFonts w:ascii="宋体" w:hAnsi="宋体"/>
          <w:sz w:val="32"/>
        </w:rPr>
      </w:pPr>
    </w:p>
    <w:p w14:paraId="1B676F5F">
      <w:pPr>
        <w:pStyle w:val="2"/>
        <w:ind w:firstLine="210"/>
      </w:pPr>
    </w:p>
    <w:p w14:paraId="3180F040">
      <w:pPr>
        <w:pStyle w:val="2"/>
        <w:ind w:firstLine="0" w:firstLineChars="0"/>
      </w:pPr>
    </w:p>
    <w:p w14:paraId="2574CBEE">
      <w:pPr>
        <w:tabs>
          <w:tab w:val="left" w:pos="315"/>
          <w:tab w:val="left" w:pos="8820"/>
        </w:tabs>
        <w:spacing w:line="500" w:lineRule="exact"/>
        <w:ind w:right="267" w:rightChars="127"/>
        <w:jc w:val="center"/>
        <w:rPr>
          <w:rFonts w:ascii="微软简标宋" w:eastAsia="黑体"/>
          <w:b/>
          <w:bCs/>
          <w:sz w:val="52"/>
        </w:rPr>
      </w:pPr>
    </w:p>
    <w:p w14:paraId="734D11AF">
      <w:pPr>
        <w:tabs>
          <w:tab w:val="left" w:pos="315"/>
          <w:tab w:val="left" w:pos="8820"/>
        </w:tabs>
        <w:spacing w:line="600" w:lineRule="exact"/>
        <w:ind w:left="1506" w:right="267" w:rightChars="127" w:hanging="1506" w:hangingChars="500"/>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 xml:space="preserve">项目名称: </w:t>
      </w:r>
      <w:bookmarkStart w:id="0" w:name="OLE_LINK30"/>
      <w:bookmarkStart w:id="1" w:name="OLE_LINK31"/>
      <w:r>
        <w:rPr>
          <w:rFonts w:hint="eastAsia" w:asciiTheme="minorEastAsia" w:hAnsiTheme="minorEastAsia" w:eastAsiaTheme="minorEastAsia"/>
          <w:b/>
          <w:bCs/>
          <w:sz w:val="30"/>
          <w:szCs w:val="30"/>
        </w:rPr>
        <w:t>项城市自然资源和规划局河南项城汾泉河国家湿地公园内建设项城市南环线道路建设工程的生物多样性保护补偿项目</w:t>
      </w:r>
      <w:bookmarkEnd w:id="0"/>
      <w:bookmarkEnd w:id="1"/>
    </w:p>
    <w:p w14:paraId="78F238E7">
      <w:pPr>
        <w:tabs>
          <w:tab w:val="left" w:pos="315"/>
          <w:tab w:val="left" w:pos="8820"/>
        </w:tabs>
        <w:spacing w:line="600" w:lineRule="exact"/>
        <w:ind w:right="267" w:rightChars="127"/>
        <w:jc w:val="left"/>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项目编号: 项财磋商采购-2025-28</w:t>
      </w:r>
    </w:p>
    <w:p w14:paraId="478A8B5F">
      <w:pPr>
        <w:pStyle w:val="10"/>
        <w:rPr>
          <w:rFonts w:asciiTheme="minorEastAsia" w:hAnsiTheme="minorEastAsia" w:eastAsiaTheme="minorEastAsia"/>
          <w:b/>
          <w:sz w:val="30"/>
          <w:szCs w:val="30"/>
        </w:rPr>
      </w:pPr>
    </w:p>
    <w:p w14:paraId="13D14E16">
      <w:pPr>
        <w:pStyle w:val="10"/>
        <w:jc w:val="center"/>
        <w:rPr>
          <w:rFonts w:asciiTheme="minorEastAsia" w:hAnsiTheme="minorEastAsia" w:eastAsiaTheme="minorEastAsia"/>
          <w:b/>
          <w:sz w:val="30"/>
          <w:szCs w:val="30"/>
        </w:rPr>
      </w:pPr>
      <w:r>
        <w:rPr>
          <w:rFonts w:hint="eastAsia" w:cs="宋体" w:asciiTheme="minorEastAsia" w:hAnsiTheme="minorEastAsia" w:eastAsiaTheme="minorEastAsia"/>
          <w:sz w:val="30"/>
          <w:szCs w:val="30"/>
          <w:shd w:val="clear" w:color="auto" w:fill="FFFFFF"/>
        </w:rPr>
        <w:t>2025</w:t>
      </w:r>
      <w:r>
        <w:rPr>
          <w:rFonts w:hint="eastAsia" w:asciiTheme="minorEastAsia" w:hAnsiTheme="minorEastAsia" w:eastAsiaTheme="minorEastAsia"/>
          <w:b/>
          <w:sz w:val="30"/>
          <w:szCs w:val="30"/>
        </w:rPr>
        <w:t>年</w:t>
      </w:r>
      <w:r>
        <w:rPr>
          <w:rFonts w:hint="eastAsia" w:cs="宋体" w:asciiTheme="minorEastAsia" w:hAnsiTheme="minorEastAsia" w:eastAsiaTheme="minorEastAsia"/>
          <w:sz w:val="30"/>
          <w:szCs w:val="30"/>
          <w:shd w:val="clear" w:color="auto" w:fill="FFFFFF"/>
        </w:rPr>
        <w:t>05</w:t>
      </w:r>
      <w:r>
        <w:rPr>
          <w:rFonts w:hint="eastAsia" w:asciiTheme="minorEastAsia" w:hAnsiTheme="minorEastAsia" w:eastAsiaTheme="minorEastAsia"/>
          <w:b/>
          <w:sz w:val="30"/>
          <w:szCs w:val="30"/>
        </w:rPr>
        <w:t>月**日</w:t>
      </w:r>
    </w:p>
    <w:p w14:paraId="06A4B4F9">
      <w:pPr>
        <w:spacing w:line="560" w:lineRule="exact"/>
        <w:jc w:val="center"/>
        <w:rPr>
          <w:rFonts w:ascii="宋体" w:hAnsi="宋体" w:cs="宋体"/>
          <w:b/>
          <w:sz w:val="32"/>
          <w:szCs w:val="32"/>
        </w:rPr>
      </w:pPr>
      <w:r>
        <w:rPr>
          <w:rFonts w:hint="eastAsia" w:ascii="宋体" w:hAnsi="宋体" w:cs="宋体"/>
          <w:b/>
          <w:sz w:val="32"/>
          <w:szCs w:val="32"/>
        </w:rPr>
        <w:t>目     录</w:t>
      </w:r>
    </w:p>
    <w:p w14:paraId="7BFA3FD9">
      <w:pPr>
        <w:rPr>
          <w:rFonts w:ascii="宋体" w:hAnsi="宋体" w:cs="宋体"/>
          <w:b/>
          <w:sz w:val="32"/>
          <w:szCs w:val="32"/>
        </w:rPr>
      </w:pPr>
    </w:p>
    <w:p w14:paraId="7359A2DC">
      <w:pPr>
        <w:spacing w:line="800" w:lineRule="exact"/>
        <w:rPr>
          <w:rFonts w:ascii="宋体" w:hAnsi="宋体" w:cs="宋体"/>
          <w:b/>
          <w:sz w:val="32"/>
          <w:szCs w:val="32"/>
        </w:rPr>
      </w:pPr>
      <w:r>
        <w:rPr>
          <w:rFonts w:hint="eastAsia" w:ascii="宋体" w:hAnsi="宋体" w:cs="宋体"/>
          <w:b/>
          <w:sz w:val="32"/>
          <w:szCs w:val="32"/>
        </w:rPr>
        <w:t>第一章  竞争性磋商邀请函 ............................2</w:t>
      </w:r>
    </w:p>
    <w:p w14:paraId="333A0EEC">
      <w:pPr>
        <w:spacing w:line="800" w:lineRule="exact"/>
        <w:rPr>
          <w:rFonts w:ascii="宋体" w:hAnsi="宋体" w:cs="宋体"/>
          <w:b/>
          <w:sz w:val="32"/>
          <w:szCs w:val="32"/>
        </w:rPr>
      </w:pPr>
      <w:r>
        <w:rPr>
          <w:rFonts w:hint="eastAsia" w:ascii="宋体" w:hAnsi="宋体" w:cs="宋体"/>
          <w:b/>
          <w:sz w:val="32"/>
          <w:szCs w:val="32"/>
        </w:rPr>
        <w:t>第二章  供应商须知 ..................................5</w:t>
      </w:r>
    </w:p>
    <w:p w14:paraId="4E4F9CF5">
      <w:pPr>
        <w:spacing w:line="800" w:lineRule="exact"/>
        <w:rPr>
          <w:rFonts w:ascii="宋体" w:hAnsi="宋体" w:cs="宋体"/>
          <w:b/>
          <w:sz w:val="32"/>
          <w:szCs w:val="32"/>
        </w:rPr>
      </w:pPr>
      <w:r>
        <w:rPr>
          <w:rFonts w:hint="eastAsia" w:ascii="宋体" w:hAnsi="宋体" w:cs="宋体"/>
          <w:b/>
          <w:sz w:val="32"/>
          <w:szCs w:val="32"/>
        </w:rPr>
        <w:t>第三章  采购项目内容及要求..........................25</w:t>
      </w:r>
    </w:p>
    <w:p w14:paraId="441BD631">
      <w:pPr>
        <w:spacing w:line="800" w:lineRule="exact"/>
        <w:rPr>
          <w:rFonts w:ascii="宋体" w:hAnsi="宋体" w:cs="宋体"/>
          <w:b/>
          <w:sz w:val="32"/>
          <w:szCs w:val="32"/>
        </w:rPr>
      </w:pPr>
      <w:r>
        <w:rPr>
          <w:rFonts w:hint="eastAsia" w:ascii="宋体" w:hAnsi="宋体" w:cs="宋体"/>
          <w:b/>
          <w:sz w:val="32"/>
          <w:szCs w:val="32"/>
        </w:rPr>
        <w:t>第四章  响应性文件内容及格式........................26</w:t>
      </w:r>
    </w:p>
    <w:p w14:paraId="429D44CE">
      <w:pPr>
        <w:spacing w:line="800" w:lineRule="exact"/>
        <w:rPr>
          <w:rFonts w:ascii="宋体" w:hAnsi="宋体" w:cs="宋体"/>
          <w:b/>
          <w:sz w:val="32"/>
          <w:szCs w:val="32"/>
        </w:rPr>
      </w:pPr>
      <w:r>
        <w:rPr>
          <w:rFonts w:hint="eastAsia" w:ascii="宋体" w:hAnsi="宋体" w:cs="宋体"/>
          <w:b/>
          <w:sz w:val="32"/>
          <w:szCs w:val="32"/>
        </w:rPr>
        <w:t>第五章  合同主要条款合同签订指引、供应商履约验收指引38</w:t>
      </w:r>
    </w:p>
    <w:p w14:paraId="097A5F1E">
      <w:pPr>
        <w:spacing w:line="800" w:lineRule="exact"/>
        <w:ind w:firstLine="2249" w:firstLineChars="700"/>
        <w:rPr>
          <w:rFonts w:ascii="宋体" w:hAnsi="宋体" w:cs="宋体"/>
          <w:b/>
          <w:sz w:val="32"/>
          <w:szCs w:val="32"/>
        </w:rPr>
      </w:pPr>
    </w:p>
    <w:p w14:paraId="2EEBFF7F">
      <w:pPr>
        <w:spacing w:line="800" w:lineRule="exact"/>
        <w:ind w:firstLine="2249" w:firstLineChars="700"/>
        <w:rPr>
          <w:rFonts w:ascii="宋体" w:hAnsi="宋体" w:cs="宋体"/>
          <w:b/>
          <w:sz w:val="32"/>
          <w:szCs w:val="32"/>
        </w:rPr>
      </w:pPr>
    </w:p>
    <w:p w14:paraId="3CC8F870">
      <w:pPr>
        <w:spacing w:line="800" w:lineRule="exact"/>
        <w:ind w:firstLine="2249" w:firstLineChars="700"/>
        <w:rPr>
          <w:rFonts w:ascii="宋体" w:hAnsi="宋体" w:cs="宋体"/>
          <w:b/>
          <w:sz w:val="32"/>
          <w:szCs w:val="32"/>
        </w:rPr>
      </w:pPr>
    </w:p>
    <w:p w14:paraId="34FEBCFE">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0FCECD6D">
      <w:pPr>
        <w:spacing w:line="360" w:lineRule="auto"/>
        <w:jc w:val="left"/>
        <w:rPr>
          <w:rFonts w:ascii="宋体" w:hAnsi="宋体" w:cs="宋体"/>
          <w:sz w:val="24"/>
        </w:rPr>
      </w:pPr>
      <w:r>
        <w:rPr>
          <w:rFonts w:hint="eastAsia" w:ascii="宋体" w:hAnsi="宋体" w:cs="宋体"/>
          <w:sz w:val="24"/>
        </w:rPr>
        <w:t>项目概况</w:t>
      </w:r>
    </w:p>
    <w:p w14:paraId="53634432">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项城市自然资源和规划局河南项城汾泉河国家湿地公园内建设项城市南环线道路建设工程的生物多样性保护补偿项目的潜在投标人应在周口市公共资源交易中心网（http://jyzx.zhoukou.gov.cn）获取招标文件，并于</w:t>
      </w:r>
      <w:r>
        <w:rPr>
          <w:rFonts w:hint="eastAsia" w:ascii="宋体" w:hAnsi="宋体" w:cs="宋体"/>
          <w:color w:val="auto"/>
          <w:sz w:val="24"/>
        </w:rPr>
        <w:t>2025年06月</w:t>
      </w:r>
      <w:r>
        <w:rPr>
          <w:rFonts w:hint="eastAsia" w:ascii="宋体" w:hAnsi="宋体" w:cs="宋体"/>
          <w:color w:val="auto"/>
          <w:sz w:val="24"/>
          <w:lang w:val="en-US" w:eastAsia="zh-CN"/>
        </w:rPr>
        <w:t>10</w:t>
      </w:r>
      <w:r>
        <w:rPr>
          <w:rFonts w:hint="eastAsia" w:ascii="宋体" w:hAnsi="宋体" w:cs="宋体"/>
          <w:color w:val="auto"/>
          <w:sz w:val="24"/>
        </w:rPr>
        <w:t>日</w:t>
      </w:r>
      <w:r>
        <w:rPr>
          <w:rFonts w:hint="eastAsia" w:ascii="宋体" w:hAnsi="宋体" w:cs="宋体"/>
          <w:sz w:val="24"/>
        </w:rPr>
        <w:t>10点00分（北京时间）前递交投标文件。</w:t>
      </w:r>
    </w:p>
    <w:p w14:paraId="023FBECD">
      <w:pPr>
        <w:pStyle w:val="5"/>
        <w:autoSpaceDE w:val="0"/>
        <w:autoSpaceDN w:val="0"/>
        <w:spacing w:line="360" w:lineRule="auto"/>
        <w:jc w:val="left"/>
        <w:rPr>
          <w:rFonts w:asciiTheme="minorEastAsia" w:hAnsiTheme="minorEastAsia" w:eastAsiaTheme="minorEastAsia" w:cstheme="minorEastAsia"/>
          <w:sz w:val="24"/>
        </w:rPr>
      </w:pPr>
      <w:bookmarkStart w:id="2" w:name="_Toc35393798"/>
      <w:bookmarkStart w:id="3" w:name="_Toc28359012"/>
      <w:bookmarkStart w:id="4" w:name="_Toc28359089"/>
      <w:bookmarkStart w:id="5" w:name="_Toc35393629"/>
      <w:r>
        <w:rPr>
          <w:rFonts w:hint="eastAsia" w:asciiTheme="minorEastAsia" w:hAnsiTheme="minorEastAsia" w:eastAsiaTheme="minorEastAsia" w:cstheme="minorEastAsia"/>
          <w:sz w:val="24"/>
        </w:rPr>
        <w:t>一、项目基本情况</w:t>
      </w:r>
      <w:bookmarkEnd w:id="2"/>
      <w:bookmarkEnd w:id="3"/>
      <w:bookmarkEnd w:id="4"/>
      <w:bookmarkEnd w:id="5"/>
    </w:p>
    <w:p w14:paraId="00D7D98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项目编号：项财磋商采购-2025-28</w:t>
      </w:r>
    </w:p>
    <w:p w14:paraId="7CCC4D8C">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cs="宋体"/>
          <w:sz w:val="24"/>
        </w:rPr>
        <w:t>项城市自然资源和规划局河南项城汾泉河国家湿地公园内建设项城市南环线道路建设工程的生物多样性保护补偿项目</w:t>
      </w:r>
    </w:p>
    <w:p w14:paraId="08A43621">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B654BAD">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预算金额：33.6万元</w:t>
      </w:r>
    </w:p>
    <w:p w14:paraId="6FC6E48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最高限价：33.6万元</w:t>
      </w:r>
    </w:p>
    <w:p w14:paraId="1EAA9F8B">
      <w:pPr>
        <w:pStyle w:val="26"/>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30"/>
        <w:tblW w:w="91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5670"/>
        <w:gridCol w:w="2257"/>
      </w:tblGrid>
      <w:tr w14:paraId="501EA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242" w:type="dxa"/>
            <w:vAlign w:val="center"/>
          </w:tcPr>
          <w:p w14:paraId="0921A07E">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670" w:type="dxa"/>
            <w:vAlign w:val="center"/>
          </w:tcPr>
          <w:p w14:paraId="764DDE62">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257" w:type="dxa"/>
            <w:vAlign w:val="center"/>
          </w:tcPr>
          <w:p w14:paraId="45C1B156">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0FE71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242" w:type="dxa"/>
            <w:vAlign w:val="center"/>
          </w:tcPr>
          <w:p w14:paraId="7177A65B">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670" w:type="dxa"/>
            <w:vAlign w:val="center"/>
          </w:tcPr>
          <w:p w14:paraId="2C6583A5">
            <w:pPr>
              <w:adjustRightInd w:val="0"/>
              <w:snapToGrid w:val="0"/>
              <w:spacing w:line="360" w:lineRule="auto"/>
              <w:jc w:val="center"/>
            </w:pPr>
            <w:r>
              <w:rPr>
                <w:rFonts w:hint="eastAsia" w:ascii="宋体" w:hAnsi="宋体" w:cs="宋体"/>
                <w:sz w:val="24"/>
              </w:rPr>
              <w:t>项城市自然资源和规划局河南项城汾泉河国家湿地公园内建设项城市南环线道路建设工程的生物多样性保护补偿项目</w:t>
            </w:r>
          </w:p>
        </w:tc>
        <w:tc>
          <w:tcPr>
            <w:tcW w:w="2257" w:type="dxa"/>
            <w:vAlign w:val="center"/>
          </w:tcPr>
          <w:p w14:paraId="6E5B069E">
            <w:pPr>
              <w:adjustRightInd w:val="0"/>
              <w:snapToGrid w:val="0"/>
              <w:spacing w:line="360" w:lineRule="auto"/>
              <w:jc w:val="center"/>
            </w:pPr>
            <w:r>
              <w:rPr>
                <w:rFonts w:hint="eastAsia" w:asciiTheme="minorEastAsia" w:hAnsiTheme="minorEastAsia" w:eastAsiaTheme="minorEastAsia" w:cstheme="minorEastAsia"/>
                <w:sz w:val="24"/>
              </w:rPr>
              <w:t>33.6</w:t>
            </w:r>
          </w:p>
        </w:tc>
      </w:tr>
    </w:tbl>
    <w:p w14:paraId="126A1805">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cs="宋体" w:asciiTheme="minorEastAsia" w:hAnsiTheme="minorEastAsia"/>
          <w:sz w:val="24"/>
        </w:rPr>
        <w:t>详见竞争性磋商文件</w:t>
      </w:r>
      <w:r>
        <w:rPr>
          <w:rFonts w:hint="eastAsia" w:asciiTheme="minorEastAsia" w:hAnsiTheme="minorEastAsia" w:eastAsiaTheme="minorEastAsia" w:cstheme="minorEastAsia"/>
          <w:sz w:val="24"/>
        </w:rPr>
        <w:t>（包括但不限于标的的名称、数量、简要技术需求或服务要求等）</w:t>
      </w:r>
    </w:p>
    <w:p w14:paraId="257E44D2">
      <w:pPr>
        <w:autoSpaceDE w:val="0"/>
        <w:autoSpaceDN w:val="0"/>
        <w:spacing w:line="360" w:lineRule="auto"/>
        <w:ind w:firstLine="480" w:firstLineChars="200"/>
        <w:rPr>
          <w:rFonts w:cs="宋体" w:asciiTheme="minorEastAsia" w:hAnsiTheme="minorEastAsia"/>
          <w:sz w:val="24"/>
        </w:rPr>
      </w:pPr>
      <w:r>
        <w:rPr>
          <w:rFonts w:hint="eastAsia" w:asciiTheme="minorEastAsia" w:hAnsiTheme="minorEastAsia" w:eastAsiaTheme="minorEastAsia" w:cstheme="minorEastAsia"/>
          <w:sz w:val="24"/>
        </w:rPr>
        <w:t>合同履行期限：</w:t>
      </w:r>
      <w:bookmarkStart w:id="6" w:name="_Toc35393630"/>
      <w:bookmarkStart w:id="7" w:name="_Toc35393799"/>
      <w:bookmarkStart w:id="8" w:name="_Toc28359013"/>
      <w:bookmarkStart w:id="9" w:name="_Toc28359090"/>
      <w:r>
        <w:rPr>
          <w:rFonts w:hint="eastAsia" w:cs="宋体" w:asciiTheme="minorEastAsia" w:hAnsiTheme="minorEastAsia"/>
          <w:sz w:val="24"/>
        </w:rPr>
        <w:t>3年</w:t>
      </w:r>
    </w:p>
    <w:p w14:paraId="5F806C3A">
      <w:pPr>
        <w:autoSpaceDE w:val="0"/>
        <w:autoSpaceDN w:val="0"/>
        <w:spacing w:line="360" w:lineRule="auto"/>
        <w:ind w:firstLine="480" w:firstLineChars="200"/>
        <w:rPr>
          <w:rFonts w:ascii="宋体" w:hAnsi="宋体" w:cs="宋体"/>
          <w:sz w:val="24"/>
        </w:rPr>
      </w:pPr>
      <w:r>
        <w:rPr>
          <w:rFonts w:hint="eastAsia" w:ascii="宋体" w:hAnsi="宋体" w:cs="宋体"/>
          <w:sz w:val="24"/>
        </w:rPr>
        <w:t>是否接受进口产品：否</w:t>
      </w:r>
    </w:p>
    <w:p w14:paraId="10CB2FEB">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7FC7A05">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ascii="宋体" w:hAnsi="宋体" w:cs="宋体"/>
          <w:sz w:val="24"/>
        </w:rPr>
        <w:t>33.6万元</w:t>
      </w:r>
      <w:r>
        <w:rPr>
          <w:rFonts w:hint="eastAsia" w:ascii="宋体" w:hAnsi="宋体" w:cs="宋体"/>
          <w:sz w:val="24"/>
        </w:rPr>
        <w:t>；必须提供中小企业声明函。</w:t>
      </w:r>
    </w:p>
    <w:p w14:paraId="4E8DEA8C">
      <w:pPr>
        <w:pStyle w:val="5"/>
        <w:autoSpaceDE w:val="0"/>
        <w:autoSpaceDN w:val="0"/>
        <w:spacing w:line="360" w:lineRule="auto"/>
        <w:jc w:val="left"/>
        <w:rPr>
          <w:rFonts w:asciiTheme="minorEastAsia" w:hAnsiTheme="minorEastAsia" w:eastAsiaTheme="minorEastAsia" w:cstheme="minorEastAsia"/>
          <w:sz w:val="24"/>
        </w:rPr>
      </w:pPr>
      <w:bookmarkStart w:id="10" w:name="OLE_LINK28"/>
      <w:bookmarkStart w:id="11" w:name="OLE_LINK29"/>
      <w:r>
        <w:rPr>
          <w:rFonts w:hint="eastAsia" w:asciiTheme="minorEastAsia" w:hAnsiTheme="minorEastAsia" w:eastAsiaTheme="minorEastAsia" w:cstheme="minorEastAsia"/>
          <w:sz w:val="24"/>
        </w:rPr>
        <w:t>二、申请人的资格要求：</w:t>
      </w:r>
      <w:bookmarkEnd w:id="6"/>
      <w:bookmarkEnd w:id="7"/>
      <w:bookmarkEnd w:id="8"/>
      <w:bookmarkEnd w:id="9"/>
    </w:p>
    <w:p w14:paraId="13DECC79">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694C81A4">
      <w:pPr>
        <w:adjustRightInd w:val="0"/>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（1）具有独立承担民事责任的能力； </w:t>
      </w:r>
    </w:p>
    <w:p w14:paraId="5F603BFE">
      <w:pPr>
        <w:adjustRightInd w:val="0"/>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（2）具有良好的商业信誉和健全的财务会计制度； </w:t>
      </w:r>
    </w:p>
    <w:p w14:paraId="3D5DEF6E">
      <w:pPr>
        <w:adjustRightInd w:val="0"/>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（3）具有履行合同所必需的设备和专业技术能力； </w:t>
      </w:r>
    </w:p>
    <w:p w14:paraId="11DD9B36">
      <w:pPr>
        <w:adjustRightInd w:val="0"/>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（4）有依法缴纳税收和社会保障资金的良好记录； </w:t>
      </w:r>
    </w:p>
    <w:p w14:paraId="4687E9B7">
      <w:pPr>
        <w:adjustRightInd w:val="0"/>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（5）参加政府采购活动前三年内，在经营活动中没有重大违法记录； </w:t>
      </w:r>
    </w:p>
    <w:p w14:paraId="7A3DA970">
      <w:pPr>
        <w:adjustRightInd w:val="0"/>
        <w:snapToGrid w:val="0"/>
        <w:spacing w:line="360" w:lineRule="auto"/>
        <w:ind w:firstLine="480" w:firstLineChars="200"/>
      </w:pPr>
      <w:r>
        <w:rPr>
          <w:rFonts w:hint="eastAsia" w:asciiTheme="minorEastAsia" w:hAnsiTheme="minorEastAsia" w:eastAsiaTheme="minorEastAsia"/>
          <w:sz w:val="24"/>
        </w:rPr>
        <w:t>（6）法律、行政法规规定的其他条件。</w:t>
      </w:r>
      <w:r>
        <w:rPr>
          <w:rFonts w:hint="eastAsia"/>
          <w:sz w:val="24"/>
        </w:rPr>
        <w:t xml:space="preserve"> </w:t>
      </w:r>
    </w:p>
    <w:p w14:paraId="23EA8633">
      <w:pPr>
        <w:autoSpaceDE w:val="0"/>
        <w:autoSpaceDN w:val="0"/>
        <w:spacing w:line="360" w:lineRule="auto"/>
        <w:ind w:firstLine="540"/>
        <w:rPr>
          <w:rFonts w:asciiTheme="minorEastAsia" w:hAnsiTheme="minorEastAsia" w:eastAsiaTheme="minorEastAsia" w:cstheme="minorEastAsia"/>
          <w:sz w:val="24"/>
        </w:rPr>
      </w:pPr>
      <w:bookmarkStart w:id="12" w:name="_Toc28359091"/>
      <w:bookmarkStart w:id="13"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0E7BEFD">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bookmarkEnd w:id="10"/>
    <w:bookmarkEnd w:id="11"/>
    <w:p w14:paraId="07D5F69B">
      <w:pPr>
        <w:pStyle w:val="5"/>
        <w:autoSpaceDE w:val="0"/>
        <w:autoSpaceDN w:val="0"/>
        <w:spacing w:line="360" w:lineRule="auto"/>
        <w:jc w:val="left"/>
        <w:rPr>
          <w:rFonts w:asciiTheme="minorEastAsia" w:hAnsiTheme="minorEastAsia" w:eastAsiaTheme="minorEastAsia" w:cstheme="minorEastAsia"/>
          <w:sz w:val="24"/>
        </w:rPr>
      </w:pPr>
      <w:bookmarkStart w:id="14" w:name="_Toc35393631"/>
      <w:bookmarkStart w:id="15" w:name="_Toc35393800"/>
      <w:r>
        <w:rPr>
          <w:rFonts w:hint="eastAsia" w:asciiTheme="minorEastAsia" w:hAnsiTheme="minorEastAsia" w:eastAsiaTheme="minorEastAsia" w:cstheme="minorEastAsia"/>
          <w:sz w:val="24"/>
        </w:rPr>
        <w:t>三、获取采购文件</w:t>
      </w:r>
      <w:bookmarkEnd w:id="12"/>
      <w:bookmarkEnd w:id="13"/>
      <w:bookmarkEnd w:id="14"/>
      <w:bookmarkEnd w:id="15"/>
    </w:p>
    <w:p w14:paraId="4EAB7F70">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color w:val="auto"/>
          <w:sz w:val="24"/>
          <w:u w:val="single"/>
        </w:rPr>
        <w:t>2025年05月</w:t>
      </w:r>
      <w:r>
        <w:rPr>
          <w:rFonts w:hint="eastAsia" w:asciiTheme="minorEastAsia" w:hAnsiTheme="minorEastAsia" w:eastAsiaTheme="minorEastAsia" w:cstheme="minorEastAsia"/>
          <w:color w:val="auto"/>
          <w:sz w:val="24"/>
          <w:u w:val="single"/>
          <w:lang w:val="en-US" w:eastAsia="zh-CN"/>
        </w:rPr>
        <w:t>27</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2025年06月</w:t>
      </w:r>
      <w:r>
        <w:rPr>
          <w:rFonts w:hint="eastAsia" w:asciiTheme="minorEastAsia" w:hAnsiTheme="minorEastAsia" w:eastAsiaTheme="minorEastAsia" w:cstheme="minorEastAsia"/>
          <w:color w:val="auto"/>
          <w:sz w:val="24"/>
          <w:u w:val="single"/>
          <w:lang w:val="en-US" w:eastAsia="zh-CN"/>
        </w:rPr>
        <w:t>0</w:t>
      </w:r>
      <w:bookmarkStart w:id="53" w:name="_GoBack"/>
      <w:bookmarkEnd w:id="53"/>
      <w:r>
        <w:rPr>
          <w:rFonts w:hint="eastAsia" w:asciiTheme="minorEastAsia" w:hAnsiTheme="minorEastAsia" w:eastAsiaTheme="minorEastAsia" w:cstheme="minorEastAsia"/>
          <w:color w:val="auto"/>
          <w:sz w:val="24"/>
          <w:u w:val="single"/>
          <w:lang w:val="en-US" w:eastAsia="zh-CN"/>
        </w:rPr>
        <w:t>4</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sz w:val="24"/>
        </w:rPr>
        <w:t>（北京时间，法定节假日除外 ）</w:t>
      </w:r>
    </w:p>
    <w:p w14:paraId="0F167C56">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38531F5C">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16531580">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2737E6F1">
      <w:pPr>
        <w:pStyle w:val="5"/>
        <w:autoSpaceDE w:val="0"/>
        <w:autoSpaceDN w:val="0"/>
        <w:spacing w:line="360" w:lineRule="auto"/>
        <w:jc w:val="left"/>
        <w:rPr>
          <w:rFonts w:asciiTheme="minorEastAsia" w:hAnsiTheme="minorEastAsia" w:eastAsiaTheme="minorEastAsia" w:cstheme="minorEastAsia"/>
          <w:sz w:val="24"/>
        </w:rPr>
      </w:pPr>
      <w:bookmarkStart w:id="16" w:name="_Toc28359015"/>
      <w:bookmarkStart w:id="17" w:name="_Toc35393801"/>
      <w:bookmarkStart w:id="18" w:name="_Toc35393632"/>
      <w:bookmarkStart w:id="19" w:name="_Toc28359092"/>
      <w:r>
        <w:rPr>
          <w:rFonts w:hint="eastAsia" w:asciiTheme="minorEastAsia" w:hAnsiTheme="minorEastAsia" w:eastAsiaTheme="minorEastAsia" w:cstheme="minorEastAsia"/>
          <w:sz w:val="24"/>
        </w:rPr>
        <w:t>四、响应文件提交</w:t>
      </w:r>
      <w:bookmarkEnd w:id="16"/>
      <w:bookmarkEnd w:id="17"/>
      <w:bookmarkEnd w:id="18"/>
      <w:bookmarkEnd w:id="19"/>
    </w:p>
    <w:p w14:paraId="156E30E5">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年06月</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3F539CFD">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4479F930">
      <w:pPr>
        <w:pStyle w:val="5"/>
        <w:autoSpaceDE w:val="0"/>
        <w:autoSpaceDN w:val="0"/>
        <w:spacing w:line="360" w:lineRule="auto"/>
        <w:jc w:val="left"/>
        <w:rPr>
          <w:rFonts w:asciiTheme="minorEastAsia" w:hAnsiTheme="minorEastAsia" w:eastAsiaTheme="minorEastAsia" w:cstheme="minorEastAsia"/>
          <w:sz w:val="24"/>
        </w:rPr>
      </w:pPr>
      <w:bookmarkStart w:id="20" w:name="_Toc35393633"/>
      <w:bookmarkStart w:id="21" w:name="_Toc35393802"/>
      <w:bookmarkStart w:id="22" w:name="_Toc28359093"/>
      <w:bookmarkStart w:id="23" w:name="_Toc28359016"/>
      <w:r>
        <w:rPr>
          <w:rFonts w:hint="eastAsia" w:asciiTheme="minorEastAsia" w:hAnsiTheme="minorEastAsia" w:eastAsiaTheme="minorEastAsia" w:cstheme="minorEastAsia"/>
          <w:sz w:val="24"/>
        </w:rPr>
        <w:t>五、开启（竞争性磋商方式必须填写）</w:t>
      </w:r>
      <w:bookmarkEnd w:id="20"/>
      <w:bookmarkEnd w:id="21"/>
      <w:bookmarkEnd w:id="22"/>
      <w:bookmarkEnd w:id="23"/>
    </w:p>
    <w:p w14:paraId="41D2DE3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年06月</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522E15A">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BB399F5">
      <w:pPr>
        <w:pStyle w:val="5"/>
        <w:autoSpaceDE w:val="0"/>
        <w:autoSpaceDN w:val="0"/>
        <w:spacing w:line="360" w:lineRule="auto"/>
        <w:jc w:val="left"/>
        <w:rPr>
          <w:rFonts w:asciiTheme="minorEastAsia" w:hAnsiTheme="minorEastAsia" w:eastAsiaTheme="minorEastAsia" w:cstheme="minorEastAsia"/>
          <w:sz w:val="24"/>
        </w:rPr>
      </w:pPr>
      <w:bookmarkStart w:id="24" w:name="_Toc28359094"/>
      <w:bookmarkStart w:id="25" w:name="_Toc35393803"/>
      <w:bookmarkStart w:id="26" w:name="_Toc35393634"/>
      <w:bookmarkStart w:id="27" w:name="_Toc28359017"/>
      <w:r>
        <w:rPr>
          <w:rFonts w:hint="eastAsia" w:asciiTheme="minorEastAsia" w:hAnsiTheme="minorEastAsia" w:eastAsiaTheme="minorEastAsia" w:cstheme="minorEastAsia"/>
          <w:sz w:val="24"/>
        </w:rPr>
        <w:t>六、公告期限</w:t>
      </w:r>
      <w:bookmarkEnd w:id="24"/>
      <w:bookmarkEnd w:id="25"/>
      <w:bookmarkEnd w:id="26"/>
      <w:bookmarkEnd w:id="27"/>
    </w:p>
    <w:p w14:paraId="0843B9A9">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78F2E7B1">
      <w:pPr>
        <w:pStyle w:val="5"/>
        <w:autoSpaceDE w:val="0"/>
        <w:autoSpaceDN w:val="0"/>
        <w:spacing w:line="360" w:lineRule="auto"/>
        <w:jc w:val="left"/>
        <w:rPr>
          <w:rFonts w:asciiTheme="minorEastAsia" w:hAnsiTheme="minorEastAsia" w:eastAsiaTheme="minorEastAsia" w:cstheme="minorEastAsia"/>
          <w:sz w:val="24"/>
        </w:rPr>
      </w:pPr>
      <w:bookmarkStart w:id="28" w:name="_Toc35393635"/>
      <w:bookmarkStart w:id="29" w:name="_Toc35393804"/>
      <w:r>
        <w:rPr>
          <w:rFonts w:hint="eastAsia" w:asciiTheme="minorEastAsia" w:hAnsiTheme="minorEastAsia" w:eastAsiaTheme="minorEastAsia" w:cstheme="minorEastAsia"/>
          <w:sz w:val="24"/>
        </w:rPr>
        <w:t>七、其他补充事宜</w:t>
      </w:r>
      <w:bookmarkEnd w:id="28"/>
      <w:bookmarkEnd w:id="29"/>
    </w:p>
    <w:p w14:paraId="5FBDC622">
      <w:pPr>
        <w:pStyle w:val="5"/>
        <w:autoSpaceDE w:val="0"/>
        <w:autoSpaceDN w:val="0"/>
        <w:spacing w:line="360" w:lineRule="auto"/>
        <w:jc w:val="left"/>
        <w:rPr>
          <w:rFonts w:asciiTheme="minorEastAsia" w:hAnsiTheme="minorEastAsia" w:eastAsiaTheme="minorEastAsia" w:cstheme="minorEastAsia"/>
          <w:sz w:val="24"/>
        </w:rPr>
      </w:pPr>
      <w:bookmarkStart w:id="30" w:name="_Toc28359095"/>
      <w:bookmarkStart w:id="31" w:name="_Toc35393805"/>
      <w:bookmarkStart w:id="32" w:name="_Toc28359018"/>
      <w:bookmarkStart w:id="33" w:name="_Toc35393636"/>
      <w:r>
        <w:rPr>
          <w:rFonts w:hint="eastAsia" w:asciiTheme="minorEastAsia" w:hAnsiTheme="minorEastAsia" w:eastAsiaTheme="minorEastAsia" w:cstheme="minorEastAsia"/>
          <w:sz w:val="24"/>
        </w:rPr>
        <w:t>八、凡对本次采购提出询问，请按以下方式联系。</w:t>
      </w:r>
      <w:bookmarkEnd w:id="30"/>
      <w:bookmarkEnd w:id="31"/>
      <w:bookmarkEnd w:id="32"/>
      <w:bookmarkEnd w:id="33"/>
    </w:p>
    <w:p w14:paraId="12C518F6">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780DF5C1">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color w:val="000000" w:themeColor="text1"/>
          <w:sz w:val="24"/>
        </w:rPr>
        <w:t>项城市自然资源和规划局</w:t>
      </w:r>
    </w:p>
    <w:p w14:paraId="738D54CD">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color w:val="000000" w:themeColor="text1"/>
          <w:sz w:val="24"/>
        </w:rPr>
        <w:t>项城市环城中路192号</w:t>
      </w:r>
    </w:p>
    <w:p w14:paraId="2C3260F2">
      <w:pPr>
        <w:spacing w:line="360" w:lineRule="auto"/>
        <w:ind w:firstLine="480" w:firstLineChars="200"/>
        <w:jc w:val="left"/>
        <w:rPr>
          <w:rFonts w:ascii="宋体" w:hAnsi="宋体" w:cs="宋体"/>
          <w:color w:val="000000" w:themeColor="text1"/>
          <w:sz w:val="24"/>
        </w:rPr>
      </w:pPr>
      <w:r>
        <w:rPr>
          <w:rFonts w:hint="eastAsia" w:ascii="宋体" w:hAnsi="宋体" w:cs="宋体"/>
          <w:color w:val="000000" w:themeColor="text1"/>
          <w:sz w:val="24"/>
        </w:rPr>
        <w:t>项目联系人：</w:t>
      </w:r>
      <w:bookmarkStart w:id="34" w:name="OLE_LINK3"/>
      <w:r>
        <w:rPr>
          <w:rFonts w:hint="eastAsia" w:ascii="宋体" w:hAnsi="宋体" w:cs="宋体"/>
          <w:color w:val="000000" w:themeColor="text1"/>
          <w:sz w:val="24"/>
        </w:rPr>
        <w:t>解东园</w:t>
      </w:r>
      <w:bookmarkEnd w:id="34"/>
      <w:r>
        <w:rPr>
          <w:rFonts w:hint="eastAsia" w:ascii="宋体" w:hAnsi="宋体" w:cs="宋体"/>
          <w:color w:val="000000" w:themeColor="text1"/>
          <w:sz w:val="24"/>
        </w:rPr>
        <w:t xml:space="preserve">     联系方式：</w:t>
      </w:r>
      <w:bookmarkStart w:id="35" w:name="OLE_LINK4"/>
      <w:bookmarkStart w:id="36" w:name="OLE_LINK5"/>
      <w:bookmarkStart w:id="37" w:name="_Toc28359009"/>
      <w:bookmarkStart w:id="38" w:name="_Toc28359086"/>
      <w:r>
        <w:rPr>
          <w:rFonts w:ascii="宋体" w:hAnsi="宋体" w:cs="宋体"/>
          <w:color w:val="000000" w:themeColor="text1"/>
          <w:sz w:val="24"/>
        </w:rPr>
        <w:t>15936993788</w:t>
      </w:r>
      <w:bookmarkEnd w:id="35"/>
      <w:bookmarkEnd w:id="36"/>
    </w:p>
    <w:p w14:paraId="12998511">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7"/>
      <w:bookmarkEnd w:id="38"/>
    </w:p>
    <w:p w14:paraId="40A4ADB5">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3971E8B3">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178C52F8">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9" w:name="_Toc28359010"/>
      <w:bookmarkStart w:id="40" w:name="_Toc28359087"/>
      <w:r>
        <w:rPr>
          <w:rFonts w:hint="eastAsia" w:ascii="宋体" w:hAnsi="宋体" w:cs="宋体"/>
          <w:sz w:val="24"/>
          <w:lang w:val="en-US" w:eastAsia="zh-CN"/>
        </w:rPr>
        <w:t>0394-8106517、19913281180</w:t>
      </w:r>
    </w:p>
    <w:bookmarkEnd w:id="39"/>
    <w:bookmarkEnd w:id="40"/>
    <w:p w14:paraId="31B411B1">
      <w:pPr>
        <w:spacing w:line="360" w:lineRule="auto"/>
        <w:ind w:firstLine="480"/>
        <w:jc w:val="left"/>
        <w:rPr>
          <w:rFonts w:ascii="宋体" w:hAnsi="宋体" w:cs="宋体"/>
          <w:sz w:val="24"/>
        </w:rPr>
      </w:pPr>
      <w:r>
        <w:rPr>
          <w:rFonts w:hint="eastAsia" w:ascii="宋体" w:hAnsi="宋体" w:cs="宋体"/>
          <w:sz w:val="24"/>
        </w:rPr>
        <w:t>3.监督单位：项城市财政局采购监督科</w:t>
      </w:r>
    </w:p>
    <w:p w14:paraId="045791C9">
      <w:pPr>
        <w:spacing w:line="360" w:lineRule="auto"/>
        <w:ind w:firstLine="480"/>
        <w:jc w:val="left"/>
        <w:rPr>
          <w:rFonts w:ascii="宋体" w:hAnsi="宋体" w:cs="宋体"/>
          <w:sz w:val="24"/>
        </w:rPr>
      </w:pPr>
      <w:r>
        <w:rPr>
          <w:rFonts w:hint="eastAsia" w:ascii="宋体" w:hAnsi="宋体" w:cs="宋体"/>
          <w:sz w:val="24"/>
        </w:rPr>
        <w:t>联系方式：</w:t>
      </w:r>
      <w:r>
        <w:rPr>
          <w:rFonts w:ascii="宋体" w:hAnsi="宋体" w:cs="宋体"/>
          <w:sz w:val="24"/>
        </w:rPr>
        <w:t>0394-4315676</w:t>
      </w:r>
    </w:p>
    <w:p w14:paraId="5D1188DC">
      <w:pPr>
        <w:pStyle w:val="2"/>
        <w:ind w:firstLine="0" w:firstLineChars="0"/>
      </w:pPr>
    </w:p>
    <w:p w14:paraId="33D36630">
      <w:pPr>
        <w:pStyle w:val="11"/>
        <w:adjustRightInd w:val="0"/>
        <w:snapToGrid w:val="0"/>
        <w:spacing w:line="360" w:lineRule="auto"/>
        <w:ind w:firstLine="2040" w:firstLineChars="850"/>
        <w:jc w:val="right"/>
        <w:rPr>
          <w:rFonts w:ascii="宋体" w:hAnsi="宋体" w:cs="宋体"/>
          <w:sz w:val="24"/>
        </w:rPr>
      </w:pPr>
      <w:r>
        <w:rPr>
          <w:rFonts w:hint="eastAsia" w:ascii="宋体" w:hAnsi="宋体" w:cs="宋体"/>
          <w:sz w:val="24"/>
        </w:rPr>
        <w:t>周口市公共资源交易中心政府采购中心</w:t>
      </w:r>
    </w:p>
    <w:p w14:paraId="05C3724C">
      <w:pPr>
        <w:pStyle w:val="23"/>
        <w:adjustRightInd w:val="0"/>
        <w:spacing w:line="360" w:lineRule="auto"/>
        <w:ind w:firstLine="3360" w:firstLineChars="1400"/>
        <w:jc w:val="right"/>
        <w:rPr>
          <w:rFonts w:ascii="宋体" w:hAnsi="宋体" w:cs="宋体"/>
        </w:rPr>
      </w:pPr>
      <w:r>
        <w:rPr>
          <w:rFonts w:hint="eastAsia" w:ascii="宋体" w:hAnsi="宋体" w:cs="宋体"/>
          <w:sz w:val="24"/>
          <w:szCs w:val="24"/>
        </w:rPr>
        <w:t>2025年05月</w:t>
      </w:r>
      <w:r>
        <w:rPr>
          <w:rFonts w:hint="eastAsia" w:ascii="宋体" w:hAnsi="宋体" w:cs="宋体"/>
          <w:sz w:val="24"/>
          <w:szCs w:val="24"/>
          <w:lang w:val="en-US" w:eastAsia="zh-CN"/>
        </w:rPr>
        <w:t>27</w:t>
      </w:r>
      <w:r>
        <w:rPr>
          <w:rFonts w:hint="eastAsia" w:ascii="宋体" w:hAnsi="宋体" w:cs="宋体"/>
          <w:sz w:val="24"/>
          <w:szCs w:val="24"/>
        </w:rPr>
        <w:t>日　　</w:t>
      </w:r>
    </w:p>
    <w:p w14:paraId="574FE493">
      <w:pPr>
        <w:pStyle w:val="28"/>
        <w:adjustRightInd w:val="0"/>
        <w:snapToGrid w:val="0"/>
        <w:spacing w:line="360" w:lineRule="auto"/>
        <w:ind w:firstLine="0" w:firstLineChars="0"/>
      </w:pPr>
    </w:p>
    <w:p w14:paraId="5C701F72">
      <w:pPr>
        <w:pStyle w:val="28"/>
        <w:ind w:firstLine="0" w:firstLineChars="0"/>
      </w:pPr>
    </w:p>
    <w:p w14:paraId="73EFAA39">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CB7C8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14A76BA">
            <w:pPr>
              <w:jc w:val="center"/>
              <w:rPr>
                <w:rFonts w:ascii="宋体" w:hAnsi="宋体"/>
                <w:szCs w:val="21"/>
              </w:rPr>
            </w:pPr>
            <w:r>
              <w:rPr>
                <w:rFonts w:hint="eastAsia" w:ascii="宋体" w:hAnsi="宋体" w:cs="楷体_GB2312"/>
                <w:sz w:val="32"/>
                <w:szCs w:val="32"/>
              </w:rPr>
              <w:t>供应商须知前附表</w:t>
            </w:r>
          </w:p>
        </w:tc>
      </w:tr>
      <w:tr w14:paraId="05BF5C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AA8C022">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4F7174A5">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012EC4FB">
            <w:pPr>
              <w:rPr>
                <w:rFonts w:ascii="宋体" w:hAnsi="宋体" w:cs="宋体"/>
                <w:sz w:val="24"/>
              </w:rPr>
            </w:pPr>
            <w:r>
              <w:rPr>
                <w:rFonts w:hint="eastAsia" w:ascii="宋体" w:hAnsi="宋体" w:cs="宋体"/>
                <w:sz w:val="24"/>
              </w:rPr>
              <w:t>内  容</w:t>
            </w:r>
          </w:p>
        </w:tc>
      </w:tr>
      <w:tr w14:paraId="08A219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13C2CD0">
            <w:pPr>
              <w:numPr>
                <w:ilvl w:val="0"/>
                <w:numId w:val="1"/>
              </w:numPr>
              <w:spacing w:beforeLines="50"/>
              <w:jc w:val="center"/>
              <w:rPr>
                <w:rFonts w:ascii="宋体" w:hAnsi="宋体" w:cs="宋体"/>
                <w:sz w:val="24"/>
              </w:rPr>
            </w:pPr>
          </w:p>
        </w:tc>
        <w:tc>
          <w:tcPr>
            <w:tcW w:w="1995" w:type="dxa"/>
            <w:vAlign w:val="center"/>
          </w:tcPr>
          <w:p w14:paraId="3E9AA97A">
            <w:pPr>
              <w:jc w:val="center"/>
              <w:rPr>
                <w:rFonts w:ascii="宋体" w:hAnsi="宋体" w:cs="宋体"/>
                <w:sz w:val="24"/>
              </w:rPr>
            </w:pPr>
            <w:r>
              <w:rPr>
                <w:rFonts w:hint="eastAsia" w:ascii="宋体" w:hAnsi="宋体" w:cs="宋体"/>
                <w:sz w:val="24"/>
              </w:rPr>
              <w:t>项目概况</w:t>
            </w:r>
          </w:p>
        </w:tc>
        <w:tc>
          <w:tcPr>
            <w:tcW w:w="6615" w:type="dxa"/>
            <w:vAlign w:val="center"/>
          </w:tcPr>
          <w:p w14:paraId="7C35E808">
            <w:pPr>
              <w:ind w:left="-2" w:leftChars="-1" w:firstLine="2" w:firstLineChars="1"/>
              <w:rPr>
                <w:rFonts w:ascii="宋体" w:hAnsi="宋体" w:cs="宋体"/>
                <w:color w:val="000000"/>
                <w:sz w:val="24"/>
              </w:rPr>
            </w:pPr>
            <w:r>
              <w:rPr>
                <w:rFonts w:hint="eastAsia" w:ascii="宋体" w:hAnsi="宋体" w:cs="宋体"/>
                <w:color w:val="000000"/>
                <w:sz w:val="24"/>
              </w:rPr>
              <w:t>项目名称：项城市自然资源和规划局河南项城汾泉河国家湿地公园内建设项城市南环线道路建设工程的生物多样性保护补偿项目</w:t>
            </w:r>
          </w:p>
          <w:p w14:paraId="7B6C0A5F">
            <w:pPr>
              <w:rPr>
                <w:rFonts w:ascii="宋体" w:hAnsi="宋体" w:cs="宋体"/>
                <w:sz w:val="24"/>
              </w:rPr>
            </w:pPr>
            <w:r>
              <w:rPr>
                <w:rFonts w:hint="eastAsia" w:ascii="宋体" w:hAnsi="宋体" w:cs="宋体"/>
                <w:color w:val="000000"/>
                <w:sz w:val="24"/>
              </w:rPr>
              <w:t>采购内容：</w:t>
            </w:r>
            <w:r>
              <w:rPr>
                <w:rFonts w:hint="eastAsia" w:ascii="宋体" w:hAnsi="宋体" w:cs="宋体"/>
                <w:sz w:val="24"/>
              </w:rPr>
              <w:t>详见第三章采购项目内容及要求</w:t>
            </w:r>
          </w:p>
          <w:p w14:paraId="286C3FBA">
            <w:pPr>
              <w:rPr>
                <w:rFonts w:ascii="宋体" w:hAnsi="宋体" w:cs="宋体"/>
                <w:color w:val="000000"/>
                <w:sz w:val="24"/>
              </w:rPr>
            </w:pPr>
            <w:r>
              <w:rPr>
                <w:rFonts w:hint="eastAsia" w:ascii="宋体" w:hAnsi="宋体" w:cs="宋体"/>
                <w:color w:val="000000"/>
                <w:sz w:val="24"/>
              </w:rPr>
              <w:t>采购人：项城市自然资源和规划局</w:t>
            </w:r>
          </w:p>
          <w:p w14:paraId="7862AE92">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1ED702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1D0C8EB">
            <w:pPr>
              <w:numPr>
                <w:ilvl w:val="0"/>
                <w:numId w:val="1"/>
              </w:numPr>
              <w:spacing w:beforeLines="50"/>
              <w:jc w:val="center"/>
              <w:rPr>
                <w:rFonts w:ascii="宋体" w:hAnsi="宋体" w:cs="宋体"/>
                <w:sz w:val="24"/>
              </w:rPr>
            </w:pPr>
          </w:p>
        </w:tc>
        <w:tc>
          <w:tcPr>
            <w:tcW w:w="1995" w:type="dxa"/>
            <w:vAlign w:val="center"/>
          </w:tcPr>
          <w:p w14:paraId="06579EFA">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266EEB8C">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2F2502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6A52F0">
            <w:pPr>
              <w:numPr>
                <w:ilvl w:val="0"/>
                <w:numId w:val="1"/>
              </w:numPr>
              <w:spacing w:beforeLines="50"/>
              <w:jc w:val="center"/>
              <w:rPr>
                <w:rFonts w:ascii="宋体" w:hAnsi="宋体" w:cs="宋体"/>
                <w:sz w:val="24"/>
              </w:rPr>
            </w:pPr>
          </w:p>
        </w:tc>
        <w:tc>
          <w:tcPr>
            <w:tcW w:w="1995" w:type="dxa"/>
            <w:vAlign w:val="center"/>
          </w:tcPr>
          <w:p w14:paraId="0441E62F">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67BE8F96">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89F85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80C218A">
            <w:pPr>
              <w:numPr>
                <w:ilvl w:val="0"/>
                <w:numId w:val="1"/>
              </w:numPr>
              <w:spacing w:beforeLines="50"/>
              <w:rPr>
                <w:rFonts w:ascii="宋体" w:hAnsi="宋体" w:cs="宋体"/>
                <w:sz w:val="24"/>
              </w:rPr>
            </w:pPr>
          </w:p>
        </w:tc>
        <w:tc>
          <w:tcPr>
            <w:tcW w:w="1995" w:type="dxa"/>
            <w:vAlign w:val="center"/>
          </w:tcPr>
          <w:p w14:paraId="59A1AD7A">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2CE9A293">
            <w:pPr>
              <w:snapToGrid w:val="0"/>
              <w:rPr>
                <w:rFonts w:ascii="宋体" w:hAnsi="宋体" w:cs="宋体"/>
                <w:sz w:val="24"/>
              </w:rPr>
            </w:pPr>
            <w:r>
              <w:rPr>
                <w:rFonts w:hint="eastAsia" w:ascii="宋体" w:hAnsi="宋体" w:cs="宋体"/>
                <w:sz w:val="24"/>
              </w:rPr>
              <w:t>中文</w:t>
            </w:r>
          </w:p>
        </w:tc>
      </w:tr>
      <w:tr w14:paraId="7E1AF4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C9F8BFA">
            <w:pPr>
              <w:numPr>
                <w:ilvl w:val="0"/>
                <w:numId w:val="1"/>
              </w:numPr>
              <w:spacing w:beforeLines="50"/>
              <w:rPr>
                <w:rFonts w:ascii="宋体" w:hAnsi="宋体" w:cs="宋体"/>
                <w:sz w:val="24"/>
              </w:rPr>
            </w:pPr>
          </w:p>
        </w:tc>
        <w:tc>
          <w:tcPr>
            <w:tcW w:w="1995" w:type="dxa"/>
            <w:vAlign w:val="center"/>
          </w:tcPr>
          <w:p w14:paraId="43B2BBAA">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06A37C87">
            <w:pPr>
              <w:rPr>
                <w:rFonts w:ascii="宋体" w:hAnsi="宋体" w:cs="宋体"/>
                <w:sz w:val="24"/>
              </w:rPr>
            </w:pPr>
            <w:r>
              <w:rPr>
                <w:rFonts w:hint="eastAsia" w:ascii="宋体" w:hAnsi="宋体" w:cs="宋体"/>
                <w:sz w:val="24"/>
              </w:rPr>
              <w:t>人民币</w:t>
            </w:r>
          </w:p>
        </w:tc>
      </w:tr>
      <w:tr w14:paraId="1FDBD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B78AB53">
            <w:pPr>
              <w:numPr>
                <w:ilvl w:val="0"/>
                <w:numId w:val="1"/>
              </w:numPr>
              <w:spacing w:beforeLines="50"/>
              <w:jc w:val="center"/>
              <w:rPr>
                <w:rFonts w:ascii="宋体" w:hAnsi="宋体" w:cs="宋体"/>
                <w:sz w:val="24"/>
              </w:rPr>
            </w:pPr>
          </w:p>
        </w:tc>
        <w:tc>
          <w:tcPr>
            <w:tcW w:w="1995" w:type="dxa"/>
            <w:vAlign w:val="center"/>
          </w:tcPr>
          <w:p w14:paraId="03820824">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7E49CBBC">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57E6E5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6D5FCF8">
            <w:pPr>
              <w:numPr>
                <w:ilvl w:val="0"/>
                <w:numId w:val="1"/>
              </w:numPr>
              <w:spacing w:beforeLines="50"/>
              <w:jc w:val="center"/>
              <w:rPr>
                <w:rFonts w:ascii="宋体" w:hAnsi="宋体" w:cs="宋体"/>
                <w:sz w:val="24"/>
              </w:rPr>
            </w:pPr>
          </w:p>
        </w:tc>
        <w:tc>
          <w:tcPr>
            <w:tcW w:w="1995" w:type="dxa"/>
            <w:vAlign w:val="center"/>
          </w:tcPr>
          <w:p w14:paraId="1894B487">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5CDEEF3E">
            <w:pPr>
              <w:rPr>
                <w:rFonts w:ascii="宋体" w:hAnsi="宋体" w:cs="宋体"/>
                <w:sz w:val="24"/>
              </w:rPr>
            </w:pPr>
            <w:r>
              <w:rPr>
                <w:rFonts w:hint="eastAsia" w:ascii="宋体" w:hAnsi="宋体" w:cs="宋体"/>
                <w:sz w:val="24"/>
              </w:rPr>
              <w:t>响应文件递交截止期后60日内有效</w:t>
            </w:r>
          </w:p>
        </w:tc>
      </w:tr>
      <w:tr w14:paraId="2D1069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D74F8ED">
            <w:pPr>
              <w:numPr>
                <w:ilvl w:val="0"/>
                <w:numId w:val="1"/>
              </w:numPr>
              <w:spacing w:beforeLines="50"/>
              <w:jc w:val="center"/>
              <w:rPr>
                <w:rFonts w:ascii="宋体" w:hAnsi="宋体" w:cs="宋体"/>
                <w:sz w:val="24"/>
              </w:rPr>
            </w:pPr>
          </w:p>
        </w:tc>
        <w:tc>
          <w:tcPr>
            <w:tcW w:w="1995" w:type="dxa"/>
            <w:vAlign w:val="center"/>
          </w:tcPr>
          <w:p w14:paraId="13DF192E">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E2A1F1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60603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6124C7B">
            <w:pPr>
              <w:numPr>
                <w:ilvl w:val="0"/>
                <w:numId w:val="1"/>
              </w:numPr>
              <w:spacing w:beforeLines="50"/>
              <w:jc w:val="center"/>
              <w:rPr>
                <w:rFonts w:ascii="宋体" w:hAnsi="宋体" w:cs="宋体"/>
                <w:sz w:val="24"/>
              </w:rPr>
            </w:pPr>
          </w:p>
        </w:tc>
        <w:tc>
          <w:tcPr>
            <w:tcW w:w="1995" w:type="dxa"/>
            <w:vAlign w:val="center"/>
          </w:tcPr>
          <w:p w14:paraId="1275FD9D">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1B80BCE">
            <w:pPr>
              <w:tabs>
                <w:tab w:val="left" w:pos="8640"/>
              </w:tabs>
              <w:rPr>
                <w:rFonts w:ascii="宋体" w:hAnsi="宋体" w:cs="宋体"/>
                <w:sz w:val="24"/>
              </w:rPr>
            </w:pPr>
            <w:r>
              <w:rPr>
                <w:rFonts w:hint="eastAsia" w:ascii="宋体" w:hAnsi="宋体" w:cs="宋体"/>
                <w:sz w:val="24"/>
              </w:rPr>
              <w:t>无</w:t>
            </w:r>
          </w:p>
        </w:tc>
      </w:tr>
      <w:tr w14:paraId="5C636B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ACC5808">
            <w:pPr>
              <w:numPr>
                <w:ilvl w:val="0"/>
                <w:numId w:val="1"/>
              </w:numPr>
              <w:spacing w:beforeLines="50"/>
              <w:jc w:val="center"/>
              <w:rPr>
                <w:rFonts w:ascii="宋体" w:hAnsi="宋体" w:cs="宋体"/>
                <w:sz w:val="24"/>
              </w:rPr>
            </w:pPr>
          </w:p>
        </w:tc>
        <w:tc>
          <w:tcPr>
            <w:tcW w:w="1995" w:type="dxa"/>
            <w:vAlign w:val="center"/>
          </w:tcPr>
          <w:p w14:paraId="2AD2A3E1">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BDF88F1">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394D96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3F0F195">
            <w:pPr>
              <w:numPr>
                <w:ilvl w:val="0"/>
                <w:numId w:val="1"/>
              </w:numPr>
              <w:spacing w:beforeLines="50"/>
              <w:jc w:val="center"/>
              <w:rPr>
                <w:rFonts w:ascii="宋体" w:hAnsi="宋体" w:cs="宋体"/>
                <w:sz w:val="24"/>
              </w:rPr>
            </w:pPr>
          </w:p>
        </w:tc>
        <w:tc>
          <w:tcPr>
            <w:tcW w:w="1995" w:type="dxa"/>
            <w:vAlign w:val="center"/>
          </w:tcPr>
          <w:p w14:paraId="50399E54">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0C8A9D9A">
            <w:pPr>
              <w:rPr>
                <w:rFonts w:ascii="宋体" w:hAnsi="宋体" w:cs="宋体"/>
                <w:sz w:val="24"/>
              </w:rPr>
            </w:pPr>
            <w:r>
              <w:rPr>
                <w:rFonts w:hint="eastAsia" w:ascii="宋体" w:hAnsi="宋体" w:cs="宋体"/>
                <w:sz w:val="24"/>
              </w:rPr>
              <w:t>无</w:t>
            </w:r>
          </w:p>
        </w:tc>
      </w:tr>
      <w:tr w14:paraId="7EE50C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A5AA95A">
            <w:pPr>
              <w:numPr>
                <w:ilvl w:val="0"/>
                <w:numId w:val="1"/>
              </w:numPr>
              <w:spacing w:beforeLines="50"/>
              <w:jc w:val="center"/>
              <w:rPr>
                <w:rFonts w:ascii="宋体" w:hAnsi="宋体" w:cs="宋体"/>
                <w:sz w:val="24"/>
              </w:rPr>
            </w:pPr>
          </w:p>
        </w:tc>
        <w:tc>
          <w:tcPr>
            <w:tcW w:w="1995" w:type="dxa"/>
            <w:vAlign w:val="center"/>
          </w:tcPr>
          <w:p w14:paraId="3B809B35">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2694A577">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144AE9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BF30C60">
            <w:pPr>
              <w:numPr>
                <w:ilvl w:val="0"/>
                <w:numId w:val="1"/>
              </w:numPr>
              <w:spacing w:beforeLines="50"/>
              <w:jc w:val="center"/>
              <w:rPr>
                <w:rFonts w:ascii="宋体" w:hAnsi="宋体" w:cs="宋体"/>
                <w:sz w:val="24"/>
              </w:rPr>
            </w:pPr>
          </w:p>
        </w:tc>
        <w:tc>
          <w:tcPr>
            <w:tcW w:w="1995" w:type="dxa"/>
            <w:vAlign w:val="center"/>
          </w:tcPr>
          <w:p w14:paraId="5D3D8571">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4A532699">
            <w:pPr>
              <w:rPr>
                <w:rFonts w:ascii="宋体" w:hAnsi="宋体" w:cs="宋体"/>
                <w:sz w:val="24"/>
              </w:rPr>
            </w:pPr>
            <w:r>
              <w:rPr>
                <w:rFonts w:hint="eastAsia" w:ascii="宋体" w:hAnsi="宋体" w:cs="宋体"/>
                <w:color w:val="FF0000"/>
                <w:sz w:val="24"/>
              </w:rPr>
              <w:t>2025年06月   日上午10点00分</w:t>
            </w:r>
            <w:r>
              <w:rPr>
                <w:rFonts w:hint="eastAsia" w:ascii="宋体" w:hAnsi="宋体" w:cs="宋体"/>
                <w:sz w:val="24"/>
              </w:rPr>
              <w:t xml:space="preserve">（见磋商公告） </w:t>
            </w:r>
          </w:p>
        </w:tc>
      </w:tr>
      <w:tr w14:paraId="33CB9A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A431B0">
            <w:pPr>
              <w:numPr>
                <w:ilvl w:val="0"/>
                <w:numId w:val="1"/>
              </w:numPr>
              <w:spacing w:beforeLines="50"/>
              <w:jc w:val="center"/>
              <w:rPr>
                <w:rFonts w:ascii="宋体" w:hAnsi="宋体" w:cs="宋体"/>
                <w:sz w:val="24"/>
              </w:rPr>
            </w:pPr>
          </w:p>
        </w:tc>
        <w:tc>
          <w:tcPr>
            <w:tcW w:w="1995" w:type="dxa"/>
            <w:vAlign w:val="center"/>
          </w:tcPr>
          <w:p w14:paraId="27D7A06D">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2DE38F02">
            <w:pPr>
              <w:rPr>
                <w:rFonts w:ascii="宋体" w:hAnsi="宋体"/>
                <w:sz w:val="24"/>
              </w:rPr>
            </w:pPr>
            <w:r>
              <w:rPr>
                <w:rFonts w:hint="eastAsia" w:ascii="宋体" w:hAnsi="宋体"/>
                <w:sz w:val="24"/>
              </w:rPr>
              <w:t>周口市公共资源交易中心网</w:t>
            </w:r>
          </w:p>
          <w:p w14:paraId="372F738E">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202CEE89">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99A3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3AD9F4D">
            <w:pPr>
              <w:numPr>
                <w:ilvl w:val="0"/>
                <w:numId w:val="1"/>
              </w:numPr>
              <w:spacing w:beforeLines="50"/>
              <w:jc w:val="center"/>
              <w:rPr>
                <w:rFonts w:ascii="宋体" w:hAnsi="宋体" w:cs="宋体"/>
                <w:sz w:val="24"/>
              </w:rPr>
            </w:pPr>
          </w:p>
        </w:tc>
        <w:tc>
          <w:tcPr>
            <w:tcW w:w="1995" w:type="dxa"/>
            <w:vAlign w:val="center"/>
          </w:tcPr>
          <w:p w14:paraId="4972E38A">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41ADEE00">
            <w:pPr>
              <w:tabs>
                <w:tab w:val="left" w:pos="8640"/>
              </w:tabs>
              <w:rPr>
                <w:rFonts w:ascii="宋体" w:hAnsi="宋体" w:cs="宋体"/>
                <w:sz w:val="24"/>
              </w:rPr>
            </w:pPr>
            <w:r>
              <w:rPr>
                <w:rFonts w:hint="eastAsia" w:ascii="宋体" w:hAnsi="宋体" w:cs="宋体"/>
                <w:color w:val="FF0000"/>
                <w:sz w:val="24"/>
              </w:rPr>
              <w:t>2025年06月   日上午10点00分</w:t>
            </w:r>
            <w:r>
              <w:rPr>
                <w:rFonts w:hint="eastAsia" w:ascii="宋体" w:hAnsi="宋体" w:cs="宋体"/>
                <w:sz w:val="24"/>
              </w:rPr>
              <w:t>（见磋商公告）</w:t>
            </w:r>
          </w:p>
        </w:tc>
      </w:tr>
      <w:tr w14:paraId="458837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0DBCAC">
            <w:pPr>
              <w:numPr>
                <w:ilvl w:val="0"/>
                <w:numId w:val="1"/>
              </w:numPr>
              <w:spacing w:beforeLines="50"/>
              <w:jc w:val="center"/>
              <w:rPr>
                <w:rFonts w:ascii="宋体" w:hAnsi="宋体" w:cs="宋体"/>
                <w:sz w:val="24"/>
              </w:rPr>
            </w:pPr>
          </w:p>
        </w:tc>
        <w:tc>
          <w:tcPr>
            <w:tcW w:w="1995" w:type="dxa"/>
            <w:vAlign w:val="center"/>
          </w:tcPr>
          <w:p w14:paraId="0903195E">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46449C9">
            <w:pPr>
              <w:tabs>
                <w:tab w:val="left" w:pos="8640"/>
              </w:tabs>
              <w:rPr>
                <w:rFonts w:ascii="宋体" w:hAnsi="宋体" w:cs="宋体"/>
                <w:sz w:val="24"/>
              </w:rPr>
            </w:pPr>
            <w:r>
              <w:rPr>
                <w:rFonts w:hint="eastAsia" w:ascii="宋体" w:hAnsi="宋体" w:cs="宋体"/>
                <w:sz w:val="24"/>
              </w:rPr>
              <w:t>详见磋商文件第二章</w:t>
            </w:r>
          </w:p>
        </w:tc>
      </w:tr>
      <w:tr w14:paraId="4C66D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04DE583">
            <w:pPr>
              <w:numPr>
                <w:ilvl w:val="0"/>
                <w:numId w:val="1"/>
              </w:numPr>
              <w:spacing w:beforeLines="50"/>
              <w:jc w:val="center"/>
              <w:rPr>
                <w:rFonts w:ascii="宋体" w:hAnsi="宋体" w:cs="宋体"/>
                <w:sz w:val="24"/>
              </w:rPr>
            </w:pPr>
          </w:p>
        </w:tc>
        <w:tc>
          <w:tcPr>
            <w:tcW w:w="1995" w:type="dxa"/>
            <w:vAlign w:val="center"/>
          </w:tcPr>
          <w:p w14:paraId="149F86D2">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4A103E23">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6B2A4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239AD9E">
            <w:pPr>
              <w:numPr>
                <w:ilvl w:val="0"/>
                <w:numId w:val="1"/>
              </w:numPr>
              <w:spacing w:beforeLines="50"/>
              <w:jc w:val="center"/>
              <w:rPr>
                <w:rFonts w:ascii="宋体" w:hAnsi="宋体" w:cs="宋体"/>
                <w:sz w:val="24"/>
              </w:rPr>
            </w:pPr>
          </w:p>
        </w:tc>
        <w:tc>
          <w:tcPr>
            <w:tcW w:w="1995" w:type="dxa"/>
            <w:vAlign w:val="center"/>
          </w:tcPr>
          <w:p w14:paraId="3DD07691">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5AA6779D">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21CF5288">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0B8906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4E6768">
            <w:pPr>
              <w:numPr>
                <w:ilvl w:val="0"/>
                <w:numId w:val="1"/>
              </w:numPr>
              <w:spacing w:beforeLines="50"/>
              <w:jc w:val="center"/>
              <w:rPr>
                <w:rFonts w:ascii="宋体" w:hAnsi="宋体" w:cs="宋体"/>
                <w:sz w:val="24"/>
              </w:rPr>
            </w:pPr>
          </w:p>
        </w:tc>
        <w:tc>
          <w:tcPr>
            <w:tcW w:w="1995" w:type="dxa"/>
            <w:vAlign w:val="center"/>
          </w:tcPr>
          <w:p w14:paraId="2A35D337">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3C7ECFCE">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26F473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E15FA65">
            <w:pPr>
              <w:numPr>
                <w:ilvl w:val="0"/>
                <w:numId w:val="1"/>
              </w:numPr>
              <w:spacing w:beforeLines="50"/>
              <w:jc w:val="center"/>
              <w:rPr>
                <w:rFonts w:ascii="宋体" w:hAnsi="宋体" w:cs="宋体"/>
                <w:sz w:val="24"/>
              </w:rPr>
            </w:pPr>
          </w:p>
        </w:tc>
        <w:tc>
          <w:tcPr>
            <w:tcW w:w="1995" w:type="dxa"/>
            <w:vAlign w:val="center"/>
          </w:tcPr>
          <w:p w14:paraId="22CFFBAD">
            <w:pPr>
              <w:jc w:val="center"/>
              <w:rPr>
                <w:rFonts w:ascii="宋体" w:hAnsi="宋体" w:cs="宋体"/>
                <w:sz w:val="24"/>
              </w:rPr>
            </w:pPr>
            <w:r>
              <w:rPr>
                <w:rFonts w:hint="eastAsia" w:ascii="宋体" w:hAnsi="宋体" w:cs="宋体"/>
                <w:sz w:val="24"/>
              </w:rPr>
              <w:t>服务期限</w:t>
            </w:r>
          </w:p>
        </w:tc>
        <w:tc>
          <w:tcPr>
            <w:tcW w:w="6615" w:type="dxa"/>
            <w:vAlign w:val="center"/>
          </w:tcPr>
          <w:p w14:paraId="427A979A">
            <w:pPr>
              <w:jc w:val="left"/>
              <w:rPr>
                <w:rFonts w:ascii="宋体" w:hAnsi="宋体" w:cs="宋体"/>
                <w:sz w:val="24"/>
              </w:rPr>
            </w:pPr>
            <w:r>
              <w:rPr>
                <w:rFonts w:hint="eastAsia" w:ascii="宋体" w:hAnsi="宋体" w:cs="宋体"/>
                <w:sz w:val="24"/>
              </w:rPr>
              <w:t>3年</w:t>
            </w:r>
          </w:p>
        </w:tc>
      </w:tr>
      <w:tr w14:paraId="091A7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8653CD3">
            <w:pPr>
              <w:numPr>
                <w:ilvl w:val="0"/>
                <w:numId w:val="1"/>
              </w:numPr>
              <w:spacing w:beforeLines="50"/>
              <w:jc w:val="center"/>
              <w:rPr>
                <w:rFonts w:ascii="宋体" w:hAnsi="宋体" w:cs="宋体"/>
                <w:sz w:val="24"/>
              </w:rPr>
            </w:pPr>
          </w:p>
        </w:tc>
        <w:tc>
          <w:tcPr>
            <w:tcW w:w="1995" w:type="dxa"/>
            <w:vAlign w:val="center"/>
          </w:tcPr>
          <w:p w14:paraId="488752F0">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28AEF054">
            <w:pPr>
              <w:tabs>
                <w:tab w:val="left" w:pos="8640"/>
              </w:tabs>
              <w:jc w:val="left"/>
              <w:rPr>
                <w:rFonts w:ascii="宋体" w:hAnsi="宋体" w:cs="宋体"/>
                <w:color w:val="FF0000"/>
                <w:sz w:val="24"/>
              </w:rPr>
            </w:pPr>
            <w:r>
              <w:rPr>
                <w:rFonts w:hint="eastAsia" w:ascii="宋体" w:hAnsi="宋体" w:cs="宋体"/>
                <w:sz w:val="24"/>
              </w:rPr>
              <w:t>合同签订后10个工作日内，甲方向乙方支付合同额的40%，完成第二年期限内项目任务支付总合同价款的30%，完成第三年期限内项目任务一次性付清尾款。</w:t>
            </w:r>
          </w:p>
        </w:tc>
      </w:tr>
      <w:tr w14:paraId="5C4C31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98DD8D6">
            <w:pPr>
              <w:numPr>
                <w:ilvl w:val="0"/>
                <w:numId w:val="1"/>
              </w:numPr>
              <w:spacing w:beforeLines="50"/>
              <w:jc w:val="center"/>
              <w:rPr>
                <w:rFonts w:ascii="宋体" w:hAnsi="宋体" w:cs="宋体"/>
                <w:sz w:val="24"/>
              </w:rPr>
            </w:pPr>
          </w:p>
        </w:tc>
        <w:tc>
          <w:tcPr>
            <w:tcW w:w="1995" w:type="dxa"/>
            <w:vAlign w:val="center"/>
          </w:tcPr>
          <w:p w14:paraId="00F99BB4">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42E19798">
            <w:pPr>
              <w:tabs>
                <w:tab w:val="left" w:pos="8640"/>
              </w:tabs>
              <w:jc w:val="left"/>
              <w:rPr>
                <w:rFonts w:ascii="宋体" w:hAnsi="宋体" w:cs="宋体"/>
                <w:sz w:val="24"/>
              </w:rPr>
            </w:pPr>
            <w:r>
              <w:rPr>
                <w:rFonts w:hint="eastAsia" w:ascii="宋体" w:hAnsi="宋体" w:cs="宋体"/>
                <w:sz w:val="24"/>
              </w:rPr>
              <w:t>自行勘察</w:t>
            </w:r>
          </w:p>
        </w:tc>
      </w:tr>
      <w:tr w14:paraId="2AC8F1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B6A6A42">
            <w:pPr>
              <w:numPr>
                <w:ilvl w:val="0"/>
                <w:numId w:val="1"/>
              </w:numPr>
              <w:spacing w:beforeLines="50"/>
              <w:jc w:val="center"/>
              <w:rPr>
                <w:rFonts w:ascii="宋体" w:hAnsi="宋体" w:cs="宋体"/>
                <w:sz w:val="24"/>
              </w:rPr>
            </w:pPr>
          </w:p>
        </w:tc>
        <w:tc>
          <w:tcPr>
            <w:tcW w:w="1995" w:type="dxa"/>
            <w:vAlign w:val="center"/>
          </w:tcPr>
          <w:p w14:paraId="02E21B3E">
            <w:pPr>
              <w:spacing w:beforeLines="50"/>
              <w:ind w:firstLine="14" w:firstLineChars="6"/>
              <w:jc w:val="center"/>
              <w:rPr>
                <w:rFonts w:ascii="宋体" w:hAnsi="宋体" w:cs="宋体"/>
                <w:bCs/>
                <w:sz w:val="24"/>
              </w:rPr>
            </w:pPr>
            <w:r>
              <w:rPr>
                <w:rFonts w:hint="eastAsia" w:ascii="宋体" w:hAnsi="宋体" w:cs="宋体"/>
                <w:bCs/>
                <w:sz w:val="24"/>
              </w:rPr>
              <w:t>报价</w:t>
            </w:r>
          </w:p>
        </w:tc>
        <w:tc>
          <w:tcPr>
            <w:tcW w:w="6615" w:type="dxa"/>
            <w:vAlign w:val="center"/>
          </w:tcPr>
          <w:p w14:paraId="7CA95E53">
            <w:pPr>
              <w:tabs>
                <w:tab w:val="left" w:pos="8640"/>
              </w:tabs>
              <w:rPr>
                <w:rFonts w:ascii="宋体" w:hAnsi="宋体" w:cs="宋体"/>
                <w:bCs/>
                <w:sz w:val="24"/>
                <w:u w:val="single"/>
              </w:rPr>
            </w:pPr>
            <w:r>
              <w:rPr>
                <w:rFonts w:hint="eastAsia" w:ascii="宋体" w:hAnsi="宋体" w:cs="宋体"/>
                <w:bCs/>
                <w:sz w:val="24"/>
              </w:rPr>
              <w:t>一次报价</w:t>
            </w:r>
          </w:p>
        </w:tc>
      </w:tr>
      <w:tr w14:paraId="66B192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50F2A42">
            <w:pPr>
              <w:numPr>
                <w:ilvl w:val="0"/>
                <w:numId w:val="1"/>
              </w:numPr>
              <w:spacing w:beforeLines="50"/>
              <w:jc w:val="center"/>
              <w:rPr>
                <w:rFonts w:ascii="宋体" w:hAnsi="宋体" w:cs="宋体"/>
                <w:sz w:val="24"/>
              </w:rPr>
            </w:pPr>
          </w:p>
        </w:tc>
        <w:tc>
          <w:tcPr>
            <w:tcW w:w="1995" w:type="dxa"/>
            <w:vAlign w:val="center"/>
          </w:tcPr>
          <w:p w14:paraId="1F981953">
            <w:pPr>
              <w:jc w:val="center"/>
              <w:rPr>
                <w:rFonts w:ascii="宋体" w:hAnsi="宋体" w:cs="宋体"/>
                <w:bCs/>
                <w:sz w:val="24"/>
              </w:rPr>
            </w:pPr>
            <w:r>
              <w:rPr>
                <w:rFonts w:hint="eastAsia" w:ascii="宋体" w:hAnsi="宋体" w:cs="宋体"/>
                <w:bCs/>
                <w:sz w:val="24"/>
              </w:rPr>
              <w:t>本项目所属行业</w:t>
            </w:r>
          </w:p>
        </w:tc>
        <w:tc>
          <w:tcPr>
            <w:tcW w:w="6615" w:type="dxa"/>
            <w:vAlign w:val="center"/>
          </w:tcPr>
          <w:p w14:paraId="08BEC3DA">
            <w:pPr>
              <w:rPr>
                <w:rFonts w:ascii="宋体" w:hAnsi="宋体" w:cs="宋体"/>
                <w:bCs/>
                <w:sz w:val="24"/>
              </w:rPr>
            </w:pPr>
            <w:r>
              <w:rPr>
                <w:rFonts w:hint="eastAsia" w:ascii="宋体" w:hAnsi="宋体" w:cs="宋体"/>
                <w:bCs/>
                <w:sz w:val="24"/>
              </w:rPr>
              <w:t>其他未列明行业</w:t>
            </w:r>
          </w:p>
        </w:tc>
      </w:tr>
    </w:tbl>
    <w:p w14:paraId="68B7C112">
      <w:pPr>
        <w:pStyle w:val="28"/>
        <w:ind w:firstLine="0" w:firstLineChars="0"/>
        <w:rPr>
          <w:rFonts w:ascii="宋体" w:hAnsi="宋体" w:cs="宋体"/>
          <w:b/>
          <w:sz w:val="30"/>
          <w:szCs w:val="30"/>
        </w:rPr>
      </w:pPr>
    </w:p>
    <w:p w14:paraId="643B0255">
      <w:pPr>
        <w:spacing w:line="720" w:lineRule="auto"/>
        <w:jc w:val="center"/>
        <w:rPr>
          <w:rFonts w:ascii="宋体" w:hAnsi="宋体" w:cs="宋体"/>
          <w:b/>
          <w:sz w:val="30"/>
          <w:szCs w:val="30"/>
        </w:rPr>
      </w:pPr>
    </w:p>
    <w:p w14:paraId="5545C675">
      <w:pPr>
        <w:spacing w:line="720" w:lineRule="auto"/>
        <w:jc w:val="center"/>
        <w:rPr>
          <w:rFonts w:ascii="宋体" w:hAnsi="宋体" w:cs="宋体"/>
          <w:b/>
          <w:sz w:val="30"/>
          <w:szCs w:val="30"/>
        </w:rPr>
      </w:pPr>
    </w:p>
    <w:p w14:paraId="542B3E52">
      <w:pPr>
        <w:pStyle w:val="2"/>
        <w:ind w:firstLine="301"/>
        <w:rPr>
          <w:rFonts w:ascii="宋体" w:hAnsi="宋体" w:cs="宋体"/>
          <w:b/>
          <w:sz w:val="30"/>
          <w:szCs w:val="30"/>
        </w:rPr>
      </w:pPr>
    </w:p>
    <w:p w14:paraId="604D3E02">
      <w:pPr>
        <w:pStyle w:val="2"/>
        <w:ind w:firstLine="301"/>
        <w:rPr>
          <w:rFonts w:ascii="宋体" w:hAnsi="宋体" w:cs="宋体"/>
          <w:b/>
          <w:sz w:val="30"/>
          <w:szCs w:val="30"/>
        </w:rPr>
      </w:pPr>
    </w:p>
    <w:p w14:paraId="1E800800">
      <w:pPr>
        <w:spacing w:line="720" w:lineRule="auto"/>
        <w:jc w:val="center"/>
        <w:rPr>
          <w:rFonts w:ascii="宋体" w:hAnsi="宋体" w:cs="宋体"/>
          <w:b/>
          <w:sz w:val="30"/>
          <w:szCs w:val="30"/>
        </w:rPr>
      </w:pPr>
      <w:r>
        <w:rPr>
          <w:rFonts w:hint="eastAsia" w:ascii="宋体" w:hAnsi="宋体" w:cs="宋体"/>
          <w:b/>
          <w:sz w:val="30"/>
          <w:szCs w:val="30"/>
        </w:rPr>
        <w:t>一、总则</w:t>
      </w:r>
    </w:p>
    <w:p w14:paraId="023DA28E">
      <w:pPr>
        <w:spacing w:line="560" w:lineRule="exact"/>
        <w:ind w:firstLine="482" w:firstLineChars="200"/>
        <w:rPr>
          <w:rFonts w:ascii="宋体" w:hAnsi="宋体" w:cs="宋体"/>
          <w:sz w:val="24"/>
        </w:rPr>
      </w:pPr>
      <w:r>
        <w:rPr>
          <w:rFonts w:hint="eastAsia" w:ascii="宋体" w:hAnsi="宋体" w:cs="宋体"/>
          <w:b/>
          <w:sz w:val="24"/>
        </w:rPr>
        <w:t>1．适用范围</w:t>
      </w:r>
    </w:p>
    <w:p w14:paraId="53815654">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ACB36B9">
      <w:pPr>
        <w:spacing w:line="560" w:lineRule="exact"/>
        <w:ind w:firstLine="482" w:firstLineChars="200"/>
        <w:rPr>
          <w:rFonts w:ascii="宋体" w:hAnsi="宋体" w:cs="宋体"/>
          <w:b/>
          <w:sz w:val="24"/>
        </w:rPr>
      </w:pPr>
      <w:r>
        <w:rPr>
          <w:rFonts w:hint="eastAsia" w:ascii="宋体" w:hAnsi="宋体" w:cs="宋体"/>
          <w:b/>
          <w:sz w:val="24"/>
        </w:rPr>
        <w:t>2．定义</w:t>
      </w:r>
    </w:p>
    <w:p w14:paraId="1887E56F">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23994724">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color w:val="000000" w:themeColor="text1"/>
          <w:sz w:val="24"/>
        </w:rPr>
        <w:t>项城市自然资源和规划局</w:t>
      </w:r>
    </w:p>
    <w:p w14:paraId="220AA4BF">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08FE65E">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9356816">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7E30E94F">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99E1B16">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8FABC5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417C359B">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EAA4E6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5C2E71C4">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88B1247">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FEE0B75">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B9805C1">
      <w:pPr>
        <w:spacing w:line="560" w:lineRule="exact"/>
        <w:ind w:firstLine="480" w:firstLineChars="200"/>
        <w:rPr>
          <w:rFonts w:ascii="宋体" w:hAnsi="宋体" w:cs="宋体"/>
          <w:sz w:val="24"/>
        </w:rPr>
      </w:pPr>
      <w:r>
        <w:rPr>
          <w:rFonts w:hint="eastAsia" w:ascii="宋体" w:hAnsi="宋体" w:cs="宋体"/>
          <w:sz w:val="24"/>
        </w:rPr>
        <w:t>2.9供应商应在响应文件中书面声明未被纳入重大税收违法失信主体名单且未存在不诚信记录，如若实际情况与投标人书面声明内容不一致，一经查实将取消其中标资格，此内容为招标人实质性要求，供应商需在响应文件中出具书面声明，否则按无效标处理。</w:t>
      </w:r>
    </w:p>
    <w:p w14:paraId="0C463F1D">
      <w:pPr>
        <w:spacing w:line="560" w:lineRule="exact"/>
        <w:ind w:firstLine="482" w:firstLineChars="200"/>
        <w:rPr>
          <w:rFonts w:ascii="宋体" w:hAnsi="宋体" w:cs="宋体"/>
          <w:b/>
          <w:sz w:val="24"/>
        </w:rPr>
      </w:pPr>
      <w:r>
        <w:rPr>
          <w:rFonts w:hint="eastAsia" w:ascii="宋体" w:hAnsi="宋体" w:cs="宋体"/>
          <w:b/>
          <w:sz w:val="24"/>
        </w:rPr>
        <w:t>3.采购预算</w:t>
      </w:r>
    </w:p>
    <w:p w14:paraId="38C6C50C">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1095735">
      <w:pPr>
        <w:spacing w:line="560" w:lineRule="exact"/>
        <w:ind w:firstLine="482" w:firstLineChars="200"/>
        <w:rPr>
          <w:rFonts w:ascii="宋体" w:hAnsi="宋体" w:cs="宋体"/>
          <w:b/>
          <w:sz w:val="24"/>
        </w:rPr>
      </w:pPr>
      <w:r>
        <w:rPr>
          <w:rFonts w:hint="eastAsia" w:ascii="宋体" w:hAnsi="宋体" w:cs="宋体"/>
          <w:b/>
          <w:sz w:val="24"/>
        </w:rPr>
        <w:t>4.合格的供应商</w:t>
      </w:r>
    </w:p>
    <w:p w14:paraId="2AF1B421">
      <w:pPr>
        <w:spacing w:line="360" w:lineRule="auto"/>
        <w:ind w:firstLine="480" w:firstLineChars="200"/>
        <w:rPr>
          <w:rFonts w:ascii="宋体" w:hAnsi="宋体" w:cs="宋体"/>
          <w:sz w:val="24"/>
        </w:rPr>
      </w:pPr>
      <w:r>
        <w:rPr>
          <w:rFonts w:hint="eastAsia" w:ascii="宋体" w:hAnsi="宋体" w:cs="宋体"/>
          <w:sz w:val="24"/>
        </w:rPr>
        <w:t>4.1.1符合供应商资格条件（详见第一部分供应商资格条件）</w:t>
      </w:r>
    </w:p>
    <w:p w14:paraId="7963845E">
      <w:pPr>
        <w:widowControl/>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CA77066">
      <w:pPr>
        <w:widowControl/>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4.1.3 政府采购供应商诚信承诺书；</w:t>
      </w:r>
    </w:p>
    <w:p w14:paraId="5B1CEDBD">
      <w:pPr>
        <w:pStyle w:val="71"/>
        <w:spacing w:after="0" w:line="360" w:lineRule="auto"/>
        <w:ind w:firstLine="480" w:firstLineChars="200"/>
        <w:rPr>
          <w:rFonts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13B1DD7D">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5FFDEF15">
      <w:pPr>
        <w:pStyle w:val="71"/>
        <w:spacing w:after="0" w:line="360" w:lineRule="auto"/>
        <w:ind w:firstLine="480" w:firstLineChars="200"/>
        <w:rPr>
          <w:rFonts w:hAnsi="宋体" w:eastAsia="宋体"/>
          <w:sz w:val="24"/>
        </w:rPr>
      </w:pPr>
      <w:r>
        <w:rPr>
          <w:rFonts w:hint="eastAsia" w:hAnsi="宋体" w:eastAsia="宋体"/>
          <w:sz w:val="24"/>
        </w:rPr>
        <w:t>4.</w:t>
      </w:r>
      <w:r>
        <w:rPr>
          <w:rFonts w:hint="eastAsia" w:hAnsi="宋体" w:eastAsia="宋体"/>
          <w:sz w:val="24"/>
          <w:lang w:val="en-US"/>
        </w:rPr>
        <w:t xml:space="preserve">3 </w:t>
      </w:r>
      <w:r>
        <w:rPr>
          <w:rFonts w:hint="eastAsia" w:hAnsi="宋体" w:eastAsia="宋体"/>
          <w:sz w:val="24"/>
        </w:rPr>
        <w:t>符合本竞争性磋商文件规定的供应商资格要求及项目要求的其它条件，并按照要求提供相关证明材料。</w:t>
      </w:r>
    </w:p>
    <w:p w14:paraId="4F489ECA">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6869E556">
      <w:pPr>
        <w:autoSpaceDE w:val="0"/>
        <w:autoSpaceDN w:val="0"/>
        <w:adjustRightInd w:val="0"/>
        <w:snapToGrid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凡通过磋商小组符合性审查的供应商均为合格供应商。未通过符合性审查的供应商将视为不响应本项目的竞争性磋商文件被否决。</w:t>
      </w:r>
    </w:p>
    <w:p w14:paraId="6E143F16">
      <w:pPr>
        <w:pStyle w:val="9"/>
        <w:spacing w:line="360" w:lineRule="auto"/>
        <w:ind w:firstLine="480" w:firstLineChars="200"/>
        <w:rPr>
          <w:rFonts w:ascii="宋体" w:hAnsi="宋体" w:cs="宋体"/>
          <w:sz w:val="24"/>
        </w:rPr>
      </w:pPr>
      <w:r>
        <w:rPr>
          <w:rFonts w:hint="eastAsia" w:ascii="宋体" w:hAnsi="宋体" w:cs="宋体"/>
          <w:sz w:val="24"/>
        </w:rPr>
        <w:t>4.6投标人</w:t>
      </w:r>
      <w:r>
        <w:rPr>
          <w:rFonts w:ascii="宋体" w:hAnsi="宋体" w:cs="宋体"/>
          <w:sz w:val="24"/>
        </w:rPr>
        <w:t>需提供</w:t>
      </w:r>
      <w:r>
        <w:rPr>
          <w:rFonts w:hint="eastAsia" w:ascii="宋体" w:hAnsi="宋体" w:cs="宋体"/>
          <w:sz w:val="24"/>
        </w:rPr>
        <w:t>加盖单位公章、法定代表人签章的营业执照扫描件。</w:t>
      </w:r>
    </w:p>
    <w:p w14:paraId="4FE41575">
      <w:pPr>
        <w:spacing w:line="360" w:lineRule="auto"/>
        <w:ind w:firstLine="480" w:firstLineChars="200"/>
        <w:rPr>
          <w:rFonts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18E2C304">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71FEABC0">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19CD950">
      <w:pPr>
        <w:spacing w:line="360" w:lineRule="auto"/>
        <w:ind w:firstLine="549"/>
        <w:rPr>
          <w:rFonts w:ascii="宋体" w:hAnsi="宋体" w:cs="宋体"/>
          <w:bCs/>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bCs/>
          <w:sz w:val="24"/>
        </w:rPr>
        <w:t>无异议需在响应文件中出具对磋商文件无异议承诺书，否则将被视为无效投标。</w:t>
      </w:r>
    </w:p>
    <w:p w14:paraId="54AE40D6">
      <w:pPr>
        <w:spacing w:line="560" w:lineRule="exact"/>
        <w:ind w:firstLine="480" w:firstLineChars="200"/>
        <w:rPr>
          <w:rFonts w:ascii="宋体" w:hAnsi="宋体" w:cs="宋体"/>
          <w:sz w:val="24"/>
        </w:rPr>
      </w:pPr>
      <w:r>
        <w:rPr>
          <w:rFonts w:hint="eastAsia" w:ascii="宋体" w:hAnsi="宋体" w:cs="宋体"/>
          <w:sz w:val="24"/>
        </w:rPr>
        <w:t>5.3</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w:t>
      </w:r>
    </w:p>
    <w:p w14:paraId="7066FACB">
      <w:pPr>
        <w:spacing w:line="560" w:lineRule="exact"/>
        <w:ind w:firstLine="480" w:firstLineChars="200"/>
        <w:rPr>
          <w:rFonts w:ascii="宋体" w:hAnsi="宋体" w:cs="宋体"/>
          <w:sz w:val="24"/>
        </w:rPr>
      </w:pPr>
      <w:r>
        <w:rPr>
          <w:rFonts w:hint="eastAsia" w:ascii="宋体" w:hAnsi="宋体" w:cs="宋体"/>
          <w:sz w:val="24"/>
        </w:rPr>
        <w:t>5.4本磋商文件由采购人负责解释。</w:t>
      </w:r>
    </w:p>
    <w:p w14:paraId="300A4E8E">
      <w:pPr>
        <w:pStyle w:val="28"/>
        <w:ind w:firstLine="480"/>
        <w:rPr>
          <w:rFonts w:ascii="宋体" w:hAnsi="宋体" w:eastAsia="宋体" w:cs="宋体"/>
          <w:sz w:val="24"/>
        </w:rPr>
      </w:pPr>
    </w:p>
    <w:p w14:paraId="31945A64">
      <w:pPr>
        <w:spacing w:line="720" w:lineRule="auto"/>
        <w:jc w:val="center"/>
        <w:rPr>
          <w:rFonts w:ascii="宋体" w:hAnsi="宋体" w:cs="宋体"/>
          <w:b/>
          <w:sz w:val="24"/>
        </w:rPr>
      </w:pPr>
      <w:r>
        <w:rPr>
          <w:rFonts w:hint="eastAsia" w:ascii="宋体" w:hAnsi="宋体" w:cs="宋体"/>
          <w:b/>
          <w:sz w:val="24"/>
        </w:rPr>
        <w:t>二、竞争性磋商文件</w:t>
      </w:r>
    </w:p>
    <w:p w14:paraId="2225774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B1A83B">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94DD29E">
      <w:pPr>
        <w:spacing w:line="560" w:lineRule="exact"/>
        <w:ind w:firstLine="480" w:firstLineChars="200"/>
        <w:rPr>
          <w:rFonts w:ascii="宋体" w:hAnsi="宋体" w:cs="宋体"/>
          <w:sz w:val="24"/>
        </w:rPr>
      </w:pPr>
      <w:r>
        <w:rPr>
          <w:rFonts w:hint="eastAsia" w:ascii="宋体" w:hAnsi="宋体" w:cs="宋体"/>
          <w:sz w:val="24"/>
        </w:rPr>
        <w:t>（1）竞争性磋商邀请函；</w:t>
      </w:r>
    </w:p>
    <w:p w14:paraId="6CAB67C9">
      <w:pPr>
        <w:spacing w:line="560" w:lineRule="exact"/>
        <w:ind w:firstLine="480" w:firstLineChars="200"/>
        <w:rPr>
          <w:rFonts w:ascii="宋体" w:hAnsi="宋体" w:cs="宋体"/>
          <w:sz w:val="24"/>
        </w:rPr>
      </w:pPr>
      <w:r>
        <w:rPr>
          <w:rFonts w:hint="eastAsia" w:ascii="宋体" w:hAnsi="宋体" w:cs="宋体"/>
          <w:sz w:val="24"/>
        </w:rPr>
        <w:t>（2）供应商须知；</w:t>
      </w:r>
    </w:p>
    <w:p w14:paraId="4DF1F7AC">
      <w:pPr>
        <w:spacing w:line="560" w:lineRule="exact"/>
        <w:ind w:firstLine="480" w:firstLineChars="200"/>
        <w:rPr>
          <w:rFonts w:ascii="宋体" w:hAnsi="宋体" w:cs="宋体"/>
          <w:sz w:val="24"/>
        </w:rPr>
      </w:pPr>
      <w:r>
        <w:rPr>
          <w:rFonts w:hint="eastAsia" w:ascii="宋体" w:hAnsi="宋体" w:cs="宋体"/>
          <w:sz w:val="24"/>
        </w:rPr>
        <w:t>（3）采购需求；</w:t>
      </w:r>
    </w:p>
    <w:p w14:paraId="13D9670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CA9C318">
      <w:pPr>
        <w:spacing w:line="560" w:lineRule="exact"/>
        <w:ind w:firstLine="480" w:firstLineChars="200"/>
        <w:rPr>
          <w:rFonts w:ascii="宋体" w:hAnsi="宋体" w:cs="宋体"/>
          <w:sz w:val="24"/>
        </w:rPr>
      </w:pPr>
      <w:r>
        <w:rPr>
          <w:rFonts w:hint="eastAsia" w:ascii="宋体" w:hAnsi="宋体" w:cs="宋体"/>
          <w:sz w:val="24"/>
        </w:rPr>
        <w:t>（5）合同主要条款。</w:t>
      </w:r>
    </w:p>
    <w:p w14:paraId="11C8ED7C">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25A4399">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83762C1">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745C4A4">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F425AE4">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BC8A818">
      <w:pPr>
        <w:spacing w:line="720" w:lineRule="auto"/>
        <w:jc w:val="center"/>
        <w:rPr>
          <w:rFonts w:ascii="宋体" w:hAnsi="宋体" w:cs="宋体"/>
          <w:b/>
          <w:sz w:val="24"/>
        </w:rPr>
      </w:pPr>
      <w:r>
        <w:rPr>
          <w:rFonts w:hint="eastAsia" w:ascii="宋体" w:hAnsi="宋体" w:cs="宋体"/>
          <w:b/>
          <w:sz w:val="24"/>
        </w:rPr>
        <w:t>三、响应性文件的编制</w:t>
      </w:r>
    </w:p>
    <w:p w14:paraId="3FFFD5F9">
      <w:pPr>
        <w:spacing w:line="560" w:lineRule="exact"/>
        <w:ind w:firstLine="482" w:firstLineChars="200"/>
        <w:rPr>
          <w:rFonts w:ascii="宋体" w:hAnsi="宋体" w:cs="宋体"/>
          <w:b/>
          <w:bCs/>
          <w:sz w:val="24"/>
        </w:rPr>
      </w:pPr>
      <w:r>
        <w:rPr>
          <w:rFonts w:hint="eastAsia" w:ascii="宋体" w:hAnsi="宋体" w:cs="宋体"/>
          <w:b/>
          <w:bCs/>
          <w:sz w:val="24"/>
        </w:rPr>
        <w:t>8.要求</w:t>
      </w:r>
    </w:p>
    <w:p w14:paraId="0CCF46DC">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CD748DA">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710295E9">
      <w:pPr>
        <w:spacing w:line="560" w:lineRule="exact"/>
        <w:ind w:firstLine="480" w:firstLineChars="200"/>
        <w:rPr>
          <w:rFonts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C4B3375">
      <w:pPr>
        <w:spacing w:line="360" w:lineRule="auto"/>
        <w:ind w:firstLine="549"/>
        <w:rPr>
          <w:rFonts w:ascii="宋体" w:hAnsi="宋体" w:cs="宋体"/>
          <w:sz w:val="24"/>
        </w:rPr>
      </w:pPr>
      <w:r>
        <w:rPr>
          <w:rFonts w:hint="eastAsia" w:ascii="宋体" w:hAnsi="宋体" w:cs="宋体"/>
          <w:sz w:val="24"/>
        </w:rPr>
        <w:t>8.4参与采购竞标活动的各方应承诺对竞争性磋商文件中的商业和技术等秘密保密，违者应对由此造成的后果承担法律责任。</w:t>
      </w:r>
    </w:p>
    <w:p w14:paraId="05ED2C31">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6C90498F">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0EC1A7BF">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49C20F5">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782D1CA">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5D475B1C">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E721932">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24FD90F">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0F1CB49A">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8C1F95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5657002A">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0C9FC49A">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5FEB287D">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631773F8">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4E58FB46">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3D503B4">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39826D4">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98C7E9D">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333226">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35DD414">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2853FB8">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22F9B8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BA354C2">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62276654">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0F0718EC">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E49923A">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19AB4C3">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1D90D8D5">
      <w:pPr>
        <w:spacing w:line="560" w:lineRule="exact"/>
        <w:ind w:firstLine="354" w:firstLineChars="147"/>
        <w:rPr>
          <w:rFonts w:ascii="宋体" w:hAnsi="宋体" w:cs="宋体"/>
          <w:b/>
          <w:sz w:val="24"/>
        </w:rPr>
      </w:pPr>
      <w:r>
        <w:rPr>
          <w:rFonts w:hint="eastAsia" w:ascii="宋体" w:hAnsi="宋体" w:cs="宋体"/>
          <w:b/>
          <w:sz w:val="24"/>
        </w:rPr>
        <w:t>16.响应性文件的递交</w:t>
      </w:r>
    </w:p>
    <w:p w14:paraId="6D606906">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1E4E15D">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EE41D91">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8D60FE7">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956FC2A">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55AD9BE5">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B646834">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80BD935">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FB72C4C">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79A3956E">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29B68B49">
      <w:pPr>
        <w:spacing w:line="720" w:lineRule="auto"/>
        <w:jc w:val="center"/>
        <w:rPr>
          <w:rFonts w:ascii="宋体" w:hAnsi="宋体" w:cs="宋体"/>
          <w:b/>
          <w:sz w:val="24"/>
        </w:rPr>
      </w:pPr>
      <w:r>
        <w:rPr>
          <w:rFonts w:hint="eastAsia" w:ascii="宋体" w:hAnsi="宋体" w:cs="宋体"/>
          <w:b/>
          <w:sz w:val="24"/>
        </w:rPr>
        <w:t>五、竞争性磋商</w:t>
      </w:r>
    </w:p>
    <w:p w14:paraId="013F92F2">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FCA4B03">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709A3488">
      <w:pPr>
        <w:spacing w:line="360" w:lineRule="auto"/>
        <w:ind w:firstLine="480" w:firstLineChars="200"/>
        <w:rPr>
          <w:rFonts w:ascii="宋体" w:hAnsi="宋体" w:cs="宋体"/>
          <w:bCs/>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w:t>
      </w:r>
      <w:r>
        <w:rPr>
          <w:rFonts w:hint="eastAsia" w:ascii="宋体" w:hAnsi="宋体" w:cs="宋体"/>
          <w:bCs/>
          <w:kern w:val="0"/>
          <w:sz w:val="24"/>
        </w:rPr>
        <w:t>小组职责。</w:t>
      </w:r>
    </w:p>
    <w:p w14:paraId="060FE433">
      <w:pPr>
        <w:pStyle w:val="2"/>
        <w:spacing w:after="0" w:line="360" w:lineRule="auto"/>
        <w:ind w:firstLine="480" w:firstLineChars="200"/>
        <w:rPr>
          <w:rFonts w:ascii="宋体" w:hAnsi="宋体" w:cs="宋体"/>
          <w:bCs/>
          <w:kern w:val="0"/>
          <w:sz w:val="24"/>
        </w:rPr>
      </w:pPr>
      <w:r>
        <w:rPr>
          <w:rFonts w:hint="eastAsia" w:ascii="宋体" w:hAnsi="宋体" w:cs="宋体"/>
          <w:bCs/>
          <w:kern w:val="0"/>
          <w:sz w:val="24"/>
        </w:rPr>
        <w:t>18.3供应商不得以任何方式干扰、影响评审工作，供应商须作出书面保证，否则视为不响应</w:t>
      </w:r>
      <w:r>
        <w:rPr>
          <w:rFonts w:hint="eastAsia" w:ascii="宋体" w:hAnsi="宋体" w:cs="宋体"/>
          <w:kern w:val="0"/>
          <w:sz w:val="24"/>
        </w:rPr>
        <w:t>竞争性磋商文件实质性</w:t>
      </w:r>
      <w:r>
        <w:rPr>
          <w:rFonts w:hint="eastAsia" w:ascii="宋体" w:hAnsi="宋体" w:cs="宋体"/>
          <w:bCs/>
          <w:kern w:val="0"/>
          <w:sz w:val="24"/>
        </w:rPr>
        <w:t>要求。</w:t>
      </w:r>
    </w:p>
    <w:p w14:paraId="3EBE3EF9">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32F07CB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3043F55">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657E5EA6">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AB46F52">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CEE2CEB">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09495C0A">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2B16F136">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5510393D">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2AD696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56F116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2D1A7694">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88AB000">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BCCAEF5">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7392D43">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EBB150C">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60AC2B03">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524B2219">
      <w:pPr>
        <w:spacing w:line="560" w:lineRule="exact"/>
        <w:ind w:firstLine="480" w:firstLineChars="200"/>
        <w:rPr>
          <w:rFonts w:ascii="宋体" w:hAnsi="宋体" w:cs="宋体"/>
          <w:sz w:val="24"/>
        </w:rPr>
      </w:pPr>
      <w:r>
        <w:rPr>
          <w:rFonts w:hint="eastAsia" w:ascii="宋体" w:hAnsi="宋体" w:cs="宋体"/>
          <w:sz w:val="24"/>
        </w:rPr>
        <w:t>19.7.3响应性文件中供应商代表未在其身份证正面签名和加盖单位公章的；</w:t>
      </w:r>
    </w:p>
    <w:p w14:paraId="6BE6ECE3">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C726ECA">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40135E77">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68682C8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6284B7A7">
      <w:pPr>
        <w:spacing w:line="560" w:lineRule="exact"/>
        <w:ind w:firstLine="480" w:firstLineChars="200"/>
        <w:rPr>
          <w:rFonts w:ascii="宋体" w:hAnsi="宋体" w:cs="宋体"/>
          <w:sz w:val="24"/>
        </w:rPr>
      </w:pPr>
      <w:r>
        <w:rPr>
          <w:rFonts w:hint="eastAsia" w:ascii="宋体" w:hAnsi="宋体" w:cs="宋体"/>
          <w:sz w:val="24"/>
        </w:rPr>
        <w:t>19.7.8响应性文件的投标质量无承诺的；</w:t>
      </w:r>
    </w:p>
    <w:p w14:paraId="70DA23F9">
      <w:pPr>
        <w:spacing w:line="560" w:lineRule="exact"/>
        <w:ind w:firstLine="480" w:firstLineChars="200"/>
        <w:rPr>
          <w:rFonts w:ascii="宋体" w:hAnsi="宋体" w:cs="宋体"/>
          <w:sz w:val="24"/>
        </w:rPr>
      </w:pPr>
      <w:r>
        <w:rPr>
          <w:rFonts w:hint="eastAsia" w:ascii="宋体" w:hAnsi="宋体" w:cs="宋体"/>
          <w:sz w:val="24"/>
        </w:rPr>
        <w:t>19.7.9违反法律、行政法规、竞争性磋商文件规定的其他情形的。</w:t>
      </w:r>
    </w:p>
    <w:p w14:paraId="31CE577F">
      <w:pPr>
        <w:spacing w:line="360" w:lineRule="auto"/>
        <w:ind w:firstLine="480" w:firstLineChars="200"/>
        <w:rPr>
          <w:rFonts w:ascii="宋体" w:hAnsi="宋体" w:cs="宋体"/>
          <w:sz w:val="24"/>
        </w:rPr>
      </w:pPr>
      <w:r>
        <w:rPr>
          <w:rFonts w:hint="eastAsia" w:ascii="宋体" w:hAnsi="宋体" w:cs="宋体"/>
          <w:sz w:val="24"/>
        </w:rPr>
        <w:t>19.7.10不同供应商的电子投标（响应）文件上传计算机的网卡 MAC 地址、CPU 序列号和硬盘序列号等硬件信息相同的;</w:t>
      </w:r>
    </w:p>
    <w:p w14:paraId="0325395B">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19.7.11不同供应商的投标（响应）文件由同一电子设备编制，打印、复印、加密或者上传的；</w:t>
      </w:r>
    </w:p>
    <w:p w14:paraId="4480BED3">
      <w:pPr>
        <w:spacing w:line="360" w:lineRule="auto"/>
        <w:ind w:firstLine="480" w:firstLineChars="200"/>
        <w:rPr>
          <w:rFonts w:ascii="宋体" w:hAnsi="宋体" w:cs="宋体"/>
          <w:sz w:val="24"/>
        </w:rPr>
      </w:pPr>
      <w:r>
        <w:rPr>
          <w:rFonts w:hint="eastAsia" w:ascii="宋体" w:hAnsi="宋体" w:cs="宋体"/>
          <w:sz w:val="24"/>
        </w:rPr>
        <w:t>19.7.12不同供应商的投标（响应）文件由同一人送达或者分发，或者不同供应商联系人为同一人或不同联系人的联系电话一致的；</w:t>
      </w:r>
    </w:p>
    <w:p w14:paraId="2015F4C1">
      <w:pPr>
        <w:spacing w:line="360" w:lineRule="auto"/>
        <w:ind w:firstLine="480" w:firstLineChars="200"/>
        <w:rPr>
          <w:rFonts w:ascii="宋体" w:hAnsi="宋体" w:cs="宋体"/>
          <w:sz w:val="24"/>
        </w:rPr>
      </w:pPr>
      <w:r>
        <w:rPr>
          <w:rFonts w:hint="eastAsia" w:ascii="宋体" w:hAnsi="宋体" w:cs="宋体"/>
          <w:sz w:val="24"/>
        </w:rPr>
        <w:t>19.7.13不同供应商的投标（响应）文件的内容存在两处以上细节错误一致；</w:t>
      </w:r>
    </w:p>
    <w:p w14:paraId="3790FDC1">
      <w:pPr>
        <w:spacing w:line="360" w:lineRule="auto"/>
        <w:ind w:firstLine="480" w:firstLineChars="200"/>
        <w:rPr>
          <w:rFonts w:ascii="宋体" w:hAnsi="宋体" w:cs="宋体"/>
          <w:sz w:val="24"/>
        </w:rPr>
      </w:pPr>
      <w:r>
        <w:rPr>
          <w:rFonts w:hint="eastAsia" w:ascii="宋体" w:hAnsi="宋体" w:cs="宋体"/>
          <w:sz w:val="24"/>
        </w:rPr>
        <w:t>19.7.14不同供应商的法定代表人、委托代理人、项目经理、项目负责人等由同一个单位缴纳社会保险或者领取报酬的；</w:t>
      </w:r>
    </w:p>
    <w:p w14:paraId="7B5B508D">
      <w:pPr>
        <w:spacing w:line="360" w:lineRule="auto"/>
        <w:ind w:firstLine="480" w:firstLineChars="200"/>
        <w:rPr>
          <w:rFonts w:ascii="宋体" w:hAnsi="宋体" w:cs="宋体"/>
          <w:sz w:val="24"/>
        </w:rPr>
      </w:pPr>
      <w:r>
        <w:rPr>
          <w:rFonts w:hint="eastAsia" w:ascii="宋体" w:hAnsi="宋体" w:cs="宋体"/>
          <w:sz w:val="24"/>
        </w:rPr>
        <w:t>19.7.15不同供应商投标（响应）文件中法定代表人或者负责人签字出自同一人之手。</w:t>
      </w:r>
    </w:p>
    <w:p w14:paraId="0F93B598">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EE3C624">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3AB017C4">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2342D59">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6FBED855">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7AEF81A2">
      <w:pPr>
        <w:spacing w:line="560" w:lineRule="exact"/>
        <w:ind w:firstLine="480" w:firstLineChars="200"/>
        <w:rPr>
          <w:rFonts w:ascii="宋体" w:hAnsi="宋体" w:cs="宋体"/>
          <w:sz w:val="24"/>
        </w:rPr>
      </w:pPr>
      <w:r>
        <w:rPr>
          <w:rFonts w:hint="eastAsia" w:ascii="宋体" w:hAnsi="宋体" w:cs="宋体"/>
          <w:sz w:val="24"/>
        </w:rPr>
        <w:t>19.8.5竞争性磋商小组认定的其他串通情形。</w:t>
      </w:r>
    </w:p>
    <w:p w14:paraId="4A1E0A3F">
      <w:pPr>
        <w:pStyle w:val="2"/>
        <w:ind w:firstLine="210"/>
      </w:pPr>
    </w:p>
    <w:p w14:paraId="595AB894">
      <w:pPr>
        <w:pStyle w:val="2"/>
        <w:ind w:firstLine="210"/>
      </w:pPr>
    </w:p>
    <w:p w14:paraId="463BC4FF">
      <w:pPr>
        <w:pStyle w:val="37"/>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334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956630F">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949F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5A778C2">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449A85BE">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97EE2F5">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ABECF28">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4B98750C">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790B430">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FF3ECD2">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4A82C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DE94278">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4F09CAF">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77C2D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D54911">
            <w:pPr>
              <w:adjustRightInd w:val="0"/>
              <w:snapToGrid w:val="0"/>
              <w:spacing w:line="360" w:lineRule="auto"/>
              <w:ind w:right="-10"/>
              <w:rPr>
                <w:rFonts w:ascii="宋体" w:hAnsi="宋体" w:cs="宋体"/>
                <w:sz w:val="24"/>
              </w:rPr>
            </w:pPr>
          </w:p>
        </w:tc>
        <w:tc>
          <w:tcPr>
            <w:tcW w:w="2371" w:type="dxa"/>
            <w:vAlign w:val="center"/>
          </w:tcPr>
          <w:p w14:paraId="47E2ED8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1A3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C75C9B7">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5E1EC445">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C005D4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BEA1F78">
            <w:pPr>
              <w:adjustRightInd w:val="0"/>
              <w:snapToGrid w:val="0"/>
              <w:spacing w:line="360" w:lineRule="auto"/>
              <w:ind w:right="-10"/>
              <w:rPr>
                <w:rFonts w:ascii="宋体" w:hAnsi="宋体" w:cs="宋体"/>
                <w:sz w:val="24"/>
              </w:rPr>
            </w:pPr>
          </w:p>
        </w:tc>
        <w:tc>
          <w:tcPr>
            <w:tcW w:w="2371" w:type="dxa"/>
            <w:vAlign w:val="center"/>
          </w:tcPr>
          <w:p w14:paraId="3065F5E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819E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E72E1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3A1211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4316F90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683BB6D">
            <w:pPr>
              <w:adjustRightInd w:val="0"/>
              <w:snapToGrid w:val="0"/>
              <w:spacing w:line="360" w:lineRule="auto"/>
              <w:ind w:right="-10"/>
              <w:rPr>
                <w:rFonts w:ascii="宋体" w:hAnsi="宋体" w:cs="宋体"/>
                <w:sz w:val="24"/>
              </w:rPr>
            </w:pPr>
          </w:p>
        </w:tc>
        <w:tc>
          <w:tcPr>
            <w:tcW w:w="2371" w:type="dxa"/>
            <w:vAlign w:val="center"/>
          </w:tcPr>
          <w:p w14:paraId="23CBDE2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140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9AB8B4">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36D8E57F">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4F757E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6D83DC0">
            <w:pPr>
              <w:adjustRightInd w:val="0"/>
              <w:snapToGrid w:val="0"/>
              <w:spacing w:line="360" w:lineRule="auto"/>
              <w:ind w:right="-10"/>
              <w:rPr>
                <w:rFonts w:ascii="宋体" w:hAnsi="宋体" w:cs="宋体"/>
                <w:sz w:val="24"/>
              </w:rPr>
            </w:pPr>
          </w:p>
        </w:tc>
        <w:tc>
          <w:tcPr>
            <w:tcW w:w="2371" w:type="dxa"/>
            <w:vAlign w:val="center"/>
          </w:tcPr>
          <w:p w14:paraId="413A382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100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9E0BDC5">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5AA01983">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15441B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E7122E7">
            <w:pPr>
              <w:adjustRightInd w:val="0"/>
              <w:snapToGrid w:val="0"/>
              <w:spacing w:line="360" w:lineRule="auto"/>
              <w:ind w:right="-10"/>
              <w:rPr>
                <w:rFonts w:ascii="宋体" w:hAnsi="宋体" w:cs="宋体"/>
                <w:sz w:val="24"/>
              </w:rPr>
            </w:pPr>
          </w:p>
        </w:tc>
        <w:tc>
          <w:tcPr>
            <w:tcW w:w="2371" w:type="dxa"/>
            <w:vAlign w:val="center"/>
          </w:tcPr>
          <w:p w14:paraId="4F0EBBD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56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3C389CD">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816806B">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7919FA6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ABF2648">
            <w:pPr>
              <w:adjustRightInd w:val="0"/>
              <w:snapToGrid w:val="0"/>
              <w:spacing w:line="360" w:lineRule="auto"/>
              <w:ind w:right="-10"/>
              <w:rPr>
                <w:rFonts w:ascii="宋体" w:hAnsi="宋体" w:cs="宋体"/>
                <w:sz w:val="24"/>
              </w:rPr>
            </w:pPr>
          </w:p>
        </w:tc>
        <w:tc>
          <w:tcPr>
            <w:tcW w:w="2371" w:type="dxa"/>
            <w:vAlign w:val="center"/>
          </w:tcPr>
          <w:p w14:paraId="17A9D31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B73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1434FAE">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A6881BA">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0A5EA34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4C6B62C">
            <w:pPr>
              <w:adjustRightInd w:val="0"/>
              <w:snapToGrid w:val="0"/>
              <w:spacing w:line="360" w:lineRule="auto"/>
              <w:ind w:right="-10"/>
              <w:rPr>
                <w:rFonts w:ascii="宋体" w:hAnsi="宋体" w:cs="宋体"/>
                <w:sz w:val="24"/>
              </w:rPr>
            </w:pPr>
          </w:p>
        </w:tc>
        <w:tc>
          <w:tcPr>
            <w:tcW w:w="2371" w:type="dxa"/>
            <w:vAlign w:val="center"/>
          </w:tcPr>
          <w:p w14:paraId="21A1AE5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A09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CB1A988">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9EA9F99">
            <w:pPr>
              <w:spacing w:after="50" w:line="360" w:lineRule="auto"/>
              <w:ind w:right="-10"/>
              <w:jc w:val="center"/>
              <w:rPr>
                <w:rFonts w:ascii="宋体" w:hAnsi="宋体" w:cs="宋体"/>
                <w:sz w:val="24"/>
              </w:rPr>
            </w:pPr>
            <w:r>
              <w:rPr>
                <w:rFonts w:hint="eastAsia" w:ascii="宋体" w:hAnsi="宋体" w:cs="宋体"/>
                <w:bCs/>
                <w:sz w:val="24"/>
              </w:rPr>
              <w:t>投标文件格式</w:t>
            </w:r>
          </w:p>
        </w:tc>
        <w:tc>
          <w:tcPr>
            <w:tcW w:w="1937" w:type="dxa"/>
            <w:vAlign w:val="center"/>
          </w:tcPr>
          <w:p w14:paraId="1D551AB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821BC89">
            <w:pPr>
              <w:adjustRightInd w:val="0"/>
              <w:snapToGrid w:val="0"/>
              <w:spacing w:line="360" w:lineRule="auto"/>
              <w:ind w:right="-10"/>
              <w:rPr>
                <w:rFonts w:ascii="宋体" w:hAnsi="宋体" w:cs="宋体"/>
                <w:sz w:val="24"/>
              </w:rPr>
            </w:pPr>
          </w:p>
        </w:tc>
        <w:tc>
          <w:tcPr>
            <w:tcW w:w="2371" w:type="dxa"/>
            <w:vAlign w:val="center"/>
          </w:tcPr>
          <w:p w14:paraId="5A1CD5C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FE0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2D9F24">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B0C468">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1355AAE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54235B">
            <w:pPr>
              <w:adjustRightInd w:val="0"/>
              <w:snapToGrid w:val="0"/>
              <w:spacing w:line="360" w:lineRule="auto"/>
              <w:ind w:right="-10"/>
              <w:rPr>
                <w:rFonts w:ascii="宋体" w:hAnsi="宋体" w:cs="宋体"/>
                <w:sz w:val="24"/>
              </w:rPr>
            </w:pPr>
          </w:p>
        </w:tc>
        <w:tc>
          <w:tcPr>
            <w:tcW w:w="2371" w:type="dxa"/>
            <w:vAlign w:val="center"/>
          </w:tcPr>
          <w:p w14:paraId="2D304F3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5B3F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37352D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E2F7FEE">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12BAD50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0ADA6D6">
            <w:pPr>
              <w:adjustRightInd w:val="0"/>
              <w:snapToGrid w:val="0"/>
              <w:spacing w:line="360" w:lineRule="auto"/>
              <w:ind w:right="-10"/>
              <w:rPr>
                <w:rFonts w:ascii="宋体" w:hAnsi="宋体" w:cs="宋体"/>
                <w:sz w:val="24"/>
              </w:rPr>
            </w:pPr>
          </w:p>
        </w:tc>
        <w:tc>
          <w:tcPr>
            <w:tcW w:w="2371" w:type="dxa"/>
            <w:vAlign w:val="center"/>
          </w:tcPr>
          <w:p w14:paraId="3190CD7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5E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CFA0757">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87BC559">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77862E5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410F39E">
            <w:pPr>
              <w:adjustRightInd w:val="0"/>
              <w:snapToGrid w:val="0"/>
              <w:spacing w:line="360" w:lineRule="auto"/>
              <w:ind w:right="-10"/>
              <w:rPr>
                <w:rFonts w:ascii="宋体" w:hAnsi="宋体" w:cs="宋体"/>
                <w:sz w:val="24"/>
              </w:rPr>
            </w:pPr>
          </w:p>
        </w:tc>
        <w:tc>
          <w:tcPr>
            <w:tcW w:w="2371" w:type="dxa"/>
            <w:vAlign w:val="center"/>
          </w:tcPr>
          <w:p w14:paraId="58DFCAA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226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6D64C9">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74190364">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3D4FFEA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4FF966A">
            <w:pPr>
              <w:adjustRightInd w:val="0"/>
              <w:snapToGrid w:val="0"/>
              <w:spacing w:line="360" w:lineRule="auto"/>
              <w:ind w:right="-10"/>
              <w:rPr>
                <w:rFonts w:ascii="宋体" w:hAnsi="宋体" w:cs="宋体"/>
                <w:sz w:val="24"/>
              </w:rPr>
            </w:pPr>
          </w:p>
        </w:tc>
        <w:tc>
          <w:tcPr>
            <w:tcW w:w="2371" w:type="dxa"/>
            <w:vAlign w:val="center"/>
          </w:tcPr>
          <w:p w14:paraId="7A951BE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789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F04DC19">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561F161C">
            <w:pPr>
              <w:spacing w:after="50" w:line="360" w:lineRule="auto"/>
              <w:ind w:right="-10"/>
              <w:jc w:val="center"/>
              <w:rPr>
                <w:rFonts w:ascii="宋体" w:hAnsi="宋体" w:cs="宋体"/>
                <w:sz w:val="24"/>
              </w:rPr>
            </w:pPr>
          </w:p>
        </w:tc>
        <w:tc>
          <w:tcPr>
            <w:tcW w:w="1937" w:type="dxa"/>
            <w:vAlign w:val="center"/>
          </w:tcPr>
          <w:p w14:paraId="63999B75">
            <w:pPr>
              <w:spacing w:after="50" w:line="360" w:lineRule="auto"/>
              <w:ind w:right="-10"/>
              <w:jc w:val="center"/>
              <w:rPr>
                <w:rFonts w:ascii="宋体" w:hAnsi="宋体" w:cs="宋体"/>
                <w:sz w:val="24"/>
              </w:rPr>
            </w:pPr>
          </w:p>
        </w:tc>
        <w:tc>
          <w:tcPr>
            <w:tcW w:w="825" w:type="dxa"/>
            <w:vAlign w:val="center"/>
          </w:tcPr>
          <w:p w14:paraId="7ED47B99">
            <w:pPr>
              <w:adjustRightInd w:val="0"/>
              <w:snapToGrid w:val="0"/>
              <w:spacing w:line="360" w:lineRule="auto"/>
              <w:ind w:right="-10"/>
              <w:rPr>
                <w:rFonts w:ascii="宋体" w:hAnsi="宋体" w:cs="宋体"/>
                <w:sz w:val="24"/>
              </w:rPr>
            </w:pPr>
          </w:p>
        </w:tc>
        <w:tc>
          <w:tcPr>
            <w:tcW w:w="2371" w:type="dxa"/>
            <w:vAlign w:val="center"/>
          </w:tcPr>
          <w:p w14:paraId="78F09A76">
            <w:pPr>
              <w:adjustRightInd w:val="0"/>
              <w:snapToGrid w:val="0"/>
              <w:spacing w:line="360" w:lineRule="auto"/>
              <w:ind w:right="-10"/>
              <w:jc w:val="center"/>
              <w:rPr>
                <w:rFonts w:ascii="宋体" w:hAnsi="宋体" w:cs="宋体"/>
                <w:sz w:val="24"/>
              </w:rPr>
            </w:pPr>
          </w:p>
        </w:tc>
      </w:tr>
      <w:tr w14:paraId="7781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994DF4D">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ED362FB">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4E7A51C5">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2DB0314">
      <w:pPr>
        <w:pStyle w:val="37"/>
        <w:rPr>
          <w:rFonts w:ascii="宋体" w:hAnsi="宋体" w:cs="宋体"/>
          <w:sz w:val="24"/>
          <w:szCs w:val="24"/>
        </w:rPr>
      </w:pPr>
    </w:p>
    <w:p w14:paraId="226C1A64">
      <w:pPr>
        <w:pStyle w:val="37"/>
        <w:rPr>
          <w:rFonts w:ascii="宋体" w:hAnsi="宋体" w:cs="宋体"/>
          <w:sz w:val="24"/>
          <w:szCs w:val="24"/>
        </w:rPr>
      </w:pPr>
    </w:p>
    <w:p w14:paraId="4B3846E7">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5BAA58AA">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E3594DC">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1FFE46C">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BFFF7DA">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009FED8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050F605">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453D094">
      <w:pPr>
        <w:spacing w:line="560" w:lineRule="exact"/>
        <w:ind w:firstLine="482" w:firstLineChars="200"/>
        <w:rPr>
          <w:rFonts w:ascii="宋体" w:hAnsi="宋体" w:cs="宋体"/>
          <w:b/>
          <w:sz w:val="24"/>
        </w:rPr>
      </w:pPr>
      <w:r>
        <w:rPr>
          <w:rFonts w:hint="eastAsia" w:ascii="宋体" w:hAnsi="宋体" w:cs="宋体"/>
          <w:b/>
          <w:sz w:val="24"/>
        </w:rPr>
        <w:t>21.竞争性磋商</w:t>
      </w:r>
    </w:p>
    <w:p w14:paraId="086051D3">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D07C7C4">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FD8A813">
      <w:pPr>
        <w:spacing w:line="560" w:lineRule="exact"/>
        <w:ind w:firstLine="480" w:firstLineChars="200"/>
        <w:rPr>
          <w:rFonts w:ascii="宋体" w:hAnsi="宋体" w:cs="宋体"/>
          <w:sz w:val="24"/>
        </w:rPr>
      </w:pPr>
      <w:r>
        <w:rPr>
          <w:rFonts w:hint="eastAsia" w:ascii="宋体" w:hAnsi="宋体" w:cs="宋体"/>
          <w:sz w:val="24"/>
        </w:rPr>
        <w:t>21.3磋商内容包括：</w:t>
      </w:r>
    </w:p>
    <w:p w14:paraId="663E9DB9">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F43BD16">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467A5B9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574CA0C4">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59CF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3F16284">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130C45A">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7C35CE5D">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72DE69F8">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3772EBC4">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37790247">
      <w:pPr>
        <w:spacing w:line="720" w:lineRule="auto"/>
        <w:jc w:val="center"/>
        <w:rPr>
          <w:rFonts w:ascii="宋体" w:hAnsi="宋体" w:cs="宋体"/>
          <w:b/>
          <w:sz w:val="24"/>
        </w:rPr>
      </w:pPr>
      <w:r>
        <w:rPr>
          <w:rFonts w:hint="eastAsia" w:ascii="宋体" w:hAnsi="宋体" w:cs="宋体"/>
          <w:b/>
          <w:sz w:val="24"/>
        </w:rPr>
        <w:t>六、评定标准</w:t>
      </w:r>
    </w:p>
    <w:p w14:paraId="5ADC9C7A">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3267C025">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BDEC259">
      <w:pPr>
        <w:spacing w:line="460" w:lineRule="exact"/>
        <w:ind w:firstLine="480" w:firstLineChars="200"/>
        <w:rPr>
          <w:rFonts w:cs="宋体" w:asciiTheme="minorEastAsia" w:hAnsiTheme="minorEastAsia" w:eastAsiaTheme="minorEastAsia"/>
          <w:bCs/>
          <w:sz w:val="24"/>
        </w:rPr>
      </w:pPr>
      <w:r>
        <w:rPr>
          <w:rFonts w:hint="eastAsia" w:cs="宋体" w:asciiTheme="minorEastAsia" w:hAnsiTheme="minorEastAsia" w:eastAsiaTheme="minorEastAsia"/>
          <w:bCs/>
          <w:sz w:val="24"/>
        </w:rPr>
        <w:t>采购代理机构在评标结束后1个工作日内将评标报告送采购人。采购人自收到评标报告之日起５个工作日内，在评标报告确定的中标候选人名单中确定中标人。</w:t>
      </w:r>
    </w:p>
    <w:p w14:paraId="03A5D492">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6C54C2A">
      <w:pPr>
        <w:spacing w:line="360" w:lineRule="auto"/>
        <w:ind w:right="-92" w:rightChars="-44"/>
        <w:rPr>
          <w:rFonts w:ascii="宋体" w:hAnsi="宋体" w:cs="宋体"/>
          <w:sz w:val="24"/>
        </w:rPr>
      </w:pPr>
    </w:p>
    <w:p w14:paraId="30FAA232">
      <w:pPr>
        <w:spacing w:line="360" w:lineRule="auto"/>
        <w:ind w:right="-92" w:rightChars="-44"/>
        <w:rPr>
          <w:rFonts w:ascii="宋体" w:hAnsi="宋体" w:cs="宋体"/>
          <w:sz w:val="24"/>
        </w:rPr>
      </w:pPr>
    </w:p>
    <w:p w14:paraId="652461A3">
      <w:pPr>
        <w:spacing w:line="360" w:lineRule="auto"/>
        <w:ind w:right="-92" w:rightChars="-44"/>
        <w:rPr>
          <w:rFonts w:ascii="宋体" w:hAnsi="宋体" w:cs="宋体"/>
          <w:sz w:val="24"/>
        </w:rPr>
      </w:pPr>
    </w:p>
    <w:p w14:paraId="45B28AA8">
      <w:pPr>
        <w:pStyle w:val="2"/>
        <w:ind w:firstLine="210"/>
      </w:pPr>
    </w:p>
    <w:p w14:paraId="6CD051F1">
      <w:pPr>
        <w:pStyle w:val="2"/>
        <w:ind w:firstLine="210"/>
      </w:pPr>
    </w:p>
    <w:p w14:paraId="1199CBC6">
      <w:pPr>
        <w:pStyle w:val="2"/>
        <w:ind w:firstLine="210"/>
      </w:pPr>
    </w:p>
    <w:p w14:paraId="74BABD8B">
      <w:pPr>
        <w:pStyle w:val="2"/>
        <w:ind w:firstLine="210"/>
      </w:pPr>
    </w:p>
    <w:p w14:paraId="58E64DB1">
      <w:pPr>
        <w:pStyle w:val="2"/>
        <w:ind w:firstLine="210"/>
      </w:pPr>
    </w:p>
    <w:p w14:paraId="30DF3415">
      <w:pPr>
        <w:pStyle w:val="2"/>
        <w:ind w:firstLine="210"/>
      </w:pPr>
    </w:p>
    <w:p w14:paraId="2BD3B446">
      <w:pPr>
        <w:pStyle w:val="2"/>
        <w:ind w:firstLine="210"/>
      </w:pPr>
    </w:p>
    <w:p w14:paraId="68F2D5A6">
      <w:pPr>
        <w:pStyle w:val="2"/>
        <w:ind w:firstLine="210"/>
      </w:pPr>
    </w:p>
    <w:p w14:paraId="024A2845">
      <w:pPr>
        <w:pStyle w:val="2"/>
        <w:ind w:firstLine="210"/>
      </w:pPr>
    </w:p>
    <w:p w14:paraId="77C15CF0">
      <w:pPr>
        <w:pStyle w:val="2"/>
        <w:ind w:firstLine="210"/>
      </w:pPr>
    </w:p>
    <w:p w14:paraId="5F5C667C">
      <w:pPr>
        <w:spacing w:line="360" w:lineRule="auto"/>
        <w:ind w:right="-92" w:rightChars="-44"/>
        <w:rPr>
          <w:rFonts w:ascii="宋体" w:hAnsi="宋体" w:cs="宋体"/>
          <w:sz w:val="24"/>
        </w:rPr>
      </w:pPr>
      <w:bookmarkStart w:id="41" w:name="OLE_LINK26"/>
      <w:bookmarkStart w:id="42" w:name="OLE_LINK27"/>
      <w:r>
        <w:rPr>
          <w:rFonts w:hint="eastAsia" w:ascii="宋体" w:hAnsi="宋体" w:cs="宋体"/>
          <w:sz w:val="24"/>
        </w:rPr>
        <w:t>评标方法：</w:t>
      </w:r>
    </w:p>
    <w:p w14:paraId="636B66B7">
      <w:pPr>
        <w:pStyle w:val="28"/>
        <w:ind w:firstLine="480"/>
        <w:rPr>
          <w:rFonts w:ascii="宋体" w:hAnsi="宋体" w:eastAsia="宋体" w:cs="宋体"/>
          <w:sz w:val="24"/>
        </w:rPr>
      </w:pPr>
    </w:p>
    <w:tbl>
      <w:tblPr>
        <w:tblStyle w:val="29"/>
        <w:tblW w:w="9597" w:type="dxa"/>
        <w:jc w:val="center"/>
        <w:tblLayout w:type="fixed"/>
        <w:tblCellMar>
          <w:top w:w="0" w:type="dxa"/>
          <w:left w:w="108" w:type="dxa"/>
          <w:bottom w:w="0" w:type="dxa"/>
          <w:right w:w="108" w:type="dxa"/>
        </w:tblCellMar>
      </w:tblPr>
      <w:tblGrid>
        <w:gridCol w:w="1159"/>
        <w:gridCol w:w="2729"/>
        <w:gridCol w:w="2977"/>
        <w:gridCol w:w="2732"/>
      </w:tblGrid>
      <w:tr w14:paraId="01DB0BE2">
        <w:tblPrEx>
          <w:tblCellMar>
            <w:top w:w="0" w:type="dxa"/>
            <w:left w:w="108" w:type="dxa"/>
            <w:bottom w:w="0" w:type="dxa"/>
            <w:right w:w="108" w:type="dxa"/>
          </w:tblCellMar>
        </w:tblPrEx>
        <w:trPr>
          <w:trHeight w:val="1067" w:hRule="atLeast"/>
          <w:jc w:val="center"/>
        </w:trPr>
        <w:tc>
          <w:tcPr>
            <w:tcW w:w="1159" w:type="dxa"/>
            <w:tcBorders>
              <w:top w:val="single" w:color="auto" w:sz="4" w:space="0"/>
              <w:left w:val="single" w:color="auto" w:sz="4" w:space="0"/>
              <w:bottom w:val="single" w:color="auto" w:sz="4" w:space="0"/>
              <w:right w:val="single" w:color="auto" w:sz="4" w:space="0"/>
            </w:tcBorders>
            <w:vAlign w:val="center"/>
          </w:tcPr>
          <w:p w14:paraId="2E4A8526">
            <w:pPr>
              <w:widowControl/>
              <w:spacing w:line="320" w:lineRule="exact"/>
              <w:jc w:val="center"/>
              <w:rPr>
                <w:rFonts w:cs="宋体" w:asciiTheme="minorEastAsia" w:hAnsiTheme="minorEastAsia" w:eastAsiaTheme="minorEastAsia"/>
                <w:b/>
                <w:bCs/>
                <w:szCs w:val="21"/>
              </w:rPr>
            </w:pPr>
            <w:r>
              <w:rPr>
                <w:rFonts w:hint="eastAsia" w:cs="宋体" w:asciiTheme="minorEastAsia" w:hAnsiTheme="minorEastAsia" w:eastAsiaTheme="minorEastAsia"/>
                <w:b/>
                <w:bCs/>
                <w:szCs w:val="21"/>
              </w:rPr>
              <w:t>评分指标</w:t>
            </w:r>
          </w:p>
        </w:tc>
        <w:tc>
          <w:tcPr>
            <w:tcW w:w="2729" w:type="dxa"/>
            <w:tcBorders>
              <w:top w:val="single" w:color="auto" w:sz="4" w:space="0"/>
              <w:left w:val="single" w:color="auto" w:sz="4" w:space="0"/>
              <w:bottom w:val="single" w:color="auto" w:sz="4" w:space="0"/>
              <w:right w:val="single" w:color="auto" w:sz="4" w:space="0"/>
            </w:tcBorders>
            <w:vAlign w:val="center"/>
          </w:tcPr>
          <w:p w14:paraId="08E3C658">
            <w:pPr>
              <w:widowControl/>
              <w:spacing w:line="320" w:lineRule="exact"/>
              <w:jc w:val="center"/>
              <w:rPr>
                <w:rFonts w:cs="宋体" w:asciiTheme="minorEastAsia" w:hAnsiTheme="minorEastAsia" w:eastAsiaTheme="minorEastAsia"/>
                <w:b/>
                <w:bCs/>
                <w:szCs w:val="21"/>
              </w:rPr>
            </w:pPr>
            <w:r>
              <w:rPr>
                <w:rFonts w:hint="eastAsia" w:cs="宋体" w:asciiTheme="minorEastAsia" w:hAnsiTheme="minorEastAsia" w:eastAsiaTheme="minorEastAsia"/>
                <w:b/>
                <w:bCs/>
                <w:szCs w:val="21"/>
              </w:rPr>
              <w:t>分值</w:t>
            </w:r>
          </w:p>
        </w:tc>
        <w:tc>
          <w:tcPr>
            <w:tcW w:w="2977" w:type="dxa"/>
            <w:tcBorders>
              <w:top w:val="single" w:color="auto" w:sz="4" w:space="0"/>
              <w:left w:val="single" w:color="auto" w:sz="4" w:space="0"/>
              <w:bottom w:val="single" w:color="auto" w:sz="4" w:space="0"/>
              <w:right w:val="single" w:color="auto" w:sz="4" w:space="0"/>
            </w:tcBorders>
            <w:vAlign w:val="center"/>
          </w:tcPr>
          <w:p w14:paraId="4D843B9F">
            <w:pPr>
              <w:widowControl/>
              <w:spacing w:line="320" w:lineRule="exact"/>
              <w:jc w:val="center"/>
              <w:rPr>
                <w:rFonts w:cs="宋体" w:asciiTheme="minorEastAsia" w:hAnsiTheme="minorEastAsia" w:eastAsiaTheme="minorEastAsia"/>
                <w:b/>
                <w:bCs/>
                <w:szCs w:val="21"/>
              </w:rPr>
            </w:pPr>
            <w:r>
              <w:rPr>
                <w:rFonts w:hint="eastAsia" w:cs="宋体" w:asciiTheme="minorEastAsia" w:hAnsiTheme="minorEastAsia" w:eastAsiaTheme="minorEastAsia"/>
                <w:b/>
                <w:bCs/>
                <w:szCs w:val="21"/>
              </w:rPr>
              <w:t>指标说明及评分标准</w:t>
            </w:r>
          </w:p>
        </w:tc>
        <w:tc>
          <w:tcPr>
            <w:tcW w:w="2732" w:type="dxa"/>
            <w:tcBorders>
              <w:top w:val="single" w:color="auto" w:sz="4" w:space="0"/>
              <w:left w:val="single" w:color="auto" w:sz="4" w:space="0"/>
              <w:bottom w:val="single" w:color="auto" w:sz="4" w:space="0"/>
              <w:right w:val="single" w:color="auto" w:sz="4" w:space="0"/>
            </w:tcBorders>
            <w:vAlign w:val="center"/>
          </w:tcPr>
          <w:p w14:paraId="5A8E82D6">
            <w:pPr>
              <w:widowControl/>
              <w:spacing w:line="320" w:lineRule="exact"/>
              <w:jc w:val="center"/>
              <w:rPr>
                <w:rFonts w:cs="宋体" w:asciiTheme="minorEastAsia" w:hAnsiTheme="minorEastAsia" w:eastAsiaTheme="minorEastAsia"/>
                <w:b/>
                <w:bCs/>
                <w:szCs w:val="21"/>
              </w:rPr>
            </w:pPr>
            <w:r>
              <w:rPr>
                <w:rFonts w:hint="eastAsia" w:cs="宋体" w:asciiTheme="minorEastAsia" w:hAnsiTheme="minorEastAsia" w:eastAsiaTheme="minorEastAsia"/>
                <w:b/>
                <w:bCs/>
                <w:szCs w:val="21"/>
              </w:rPr>
              <w:t>评分依据</w:t>
            </w:r>
          </w:p>
        </w:tc>
      </w:tr>
      <w:tr w14:paraId="32FA4146">
        <w:tblPrEx>
          <w:tblCellMar>
            <w:top w:w="0" w:type="dxa"/>
            <w:left w:w="108" w:type="dxa"/>
            <w:bottom w:w="0" w:type="dxa"/>
            <w:right w:w="108" w:type="dxa"/>
          </w:tblCellMar>
        </w:tblPrEx>
        <w:trPr>
          <w:trHeight w:val="6006" w:hRule="atLeast"/>
          <w:jc w:val="center"/>
        </w:trPr>
        <w:tc>
          <w:tcPr>
            <w:tcW w:w="1159" w:type="dxa"/>
            <w:tcBorders>
              <w:top w:val="single" w:color="auto" w:sz="4" w:space="0"/>
              <w:left w:val="single" w:color="auto" w:sz="4" w:space="0"/>
              <w:bottom w:val="single" w:color="auto" w:sz="4" w:space="0"/>
              <w:right w:val="single" w:color="auto" w:sz="4" w:space="0"/>
            </w:tcBorders>
            <w:vAlign w:val="center"/>
          </w:tcPr>
          <w:p w14:paraId="37E72C4B">
            <w:pPr>
              <w:widowControl/>
              <w:spacing w:line="320" w:lineRule="exact"/>
              <w:jc w:val="left"/>
              <w:rPr>
                <w:rFonts w:cs="宋体" w:asciiTheme="minorEastAsia" w:hAnsiTheme="minorEastAsia" w:eastAsiaTheme="minorEastAsia"/>
                <w:b/>
                <w:bCs/>
                <w:szCs w:val="21"/>
              </w:rPr>
            </w:pPr>
            <w:r>
              <w:rPr>
                <w:rFonts w:hint="eastAsia" w:cs="宋体" w:asciiTheme="minorEastAsia" w:hAnsiTheme="minorEastAsia" w:eastAsiaTheme="minorEastAsia"/>
                <w:b/>
                <w:bCs/>
                <w:szCs w:val="21"/>
              </w:rPr>
              <w:t>报价得分（20分）</w:t>
            </w:r>
          </w:p>
        </w:tc>
        <w:tc>
          <w:tcPr>
            <w:tcW w:w="2729" w:type="dxa"/>
            <w:tcBorders>
              <w:top w:val="single" w:color="auto" w:sz="4" w:space="0"/>
              <w:left w:val="single" w:color="auto" w:sz="4" w:space="0"/>
              <w:bottom w:val="single" w:color="auto" w:sz="4" w:space="0"/>
              <w:right w:val="single" w:color="auto" w:sz="4" w:space="0"/>
            </w:tcBorders>
            <w:vAlign w:val="center"/>
          </w:tcPr>
          <w:p w14:paraId="5AF233D9">
            <w:pPr>
              <w:widowControl/>
              <w:spacing w:line="320" w:lineRule="exact"/>
              <w:jc w:val="center"/>
              <w:rPr>
                <w:rFonts w:cs="宋体" w:asciiTheme="minorEastAsia" w:hAnsiTheme="minorEastAsia" w:eastAsiaTheme="minorEastAsia"/>
                <w:szCs w:val="21"/>
              </w:rPr>
            </w:pPr>
            <w:r>
              <w:rPr>
                <w:rFonts w:hint="eastAsia" w:cs="宋体" w:asciiTheme="minorEastAsia" w:hAnsiTheme="minorEastAsia" w:eastAsiaTheme="minorEastAsia"/>
                <w:b/>
                <w:bCs/>
                <w:szCs w:val="21"/>
              </w:rPr>
              <w:t>报价得分</w:t>
            </w:r>
            <w:r>
              <w:rPr>
                <w:rFonts w:cs="宋体" w:asciiTheme="minorEastAsia" w:hAnsiTheme="minorEastAsia" w:eastAsiaTheme="minorEastAsia"/>
                <w:b/>
                <w:bCs/>
                <w:szCs w:val="21"/>
              </w:rPr>
              <w:br w:type="textWrapping"/>
            </w:r>
            <w:r>
              <w:rPr>
                <w:rFonts w:hint="eastAsia" w:cs="宋体" w:asciiTheme="minorEastAsia" w:hAnsiTheme="minorEastAsia" w:eastAsiaTheme="minorEastAsia"/>
                <w:b/>
                <w:bCs/>
                <w:szCs w:val="21"/>
              </w:rPr>
              <w:t>（20分）</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0B8879FD">
            <w:pPr>
              <w:spacing w:line="320" w:lineRule="exact"/>
              <w:rPr>
                <w:rFonts w:cs="宋体" w:asciiTheme="minorEastAsia" w:hAnsiTheme="minorEastAsia" w:eastAsiaTheme="minorEastAsia"/>
                <w:bCs/>
                <w:szCs w:val="21"/>
              </w:rPr>
            </w:pPr>
            <w:r>
              <w:rPr>
                <w:rFonts w:hint="eastAsia" w:cs="宋体" w:asciiTheme="minorEastAsia" w:hAnsiTheme="minorEastAsia" w:eastAsiaTheme="minorEastAsia"/>
                <w:bCs/>
                <w:szCs w:val="21"/>
              </w:rPr>
              <w:t>满足磋商文件要求且最后报价最低的供应商的价格为磋商基准价，其价格分为满分。其他供应商的价格分统一按照下列公式计算：</w:t>
            </w:r>
          </w:p>
          <w:p w14:paraId="1302DF48">
            <w:pPr>
              <w:spacing w:line="320" w:lineRule="exact"/>
              <w:rPr>
                <w:rFonts w:cs="宋体" w:asciiTheme="minorEastAsia" w:hAnsiTheme="minorEastAsia" w:eastAsiaTheme="minorEastAsia"/>
                <w:bCs/>
                <w:szCs w:val="21"/>
              </w:rPr>
            </w:pPr>
            <w:r>
              <w:rPr>
                <w:rFonts w:hint="eastAsia" w:cs="宋体" w:asciiTheme="minorEastAsia" w:hAnsiTheme="minorEastAsia" w:eastAsiaTheme="minorEastAsia"/>
                <w:bCs/>
                <w:szCs w:val="21"/>
              </w:rPr>
              <w:t>磋商报价得分=（磋商基准价/最后磋商报价）×20×100%</w:t>
            </w:r>
          </w:p>
          <w:p w14:paraId="7B0029D6">
            <w:pPr>
              <w:tabs>
                <w:tab w:val="left" w:pos="5130"/>
              </w:tabs>
              <w:adjustRightInd w:val="0"/>
              <w:snapToGrid w:val="0"/>
              <w:spacing w:line="320" w:lineRule="exact"/>
              <w:rPr>
                <w:rFonts w:cs="宋体" w:asciiTheme="minorEastAsia" w:hAnsiTheme="minorEastAsia" w:eastAsiaTheme="minorEastAsia"/>
                <w:bCs/>
                <w:szCs w:val="21"/>
              </w:rPr>
            </w:pPr>
            <w:r>
              <w:rPr>
                <w:rFonts w:hint="eastAsia" w:cs="宋体" w:asciiTheme="minorEastAsia" w:hAnsiTheme="minorEastAsia" w:eastAsiaTheme="minorEastAsia"/>
                <w:bCs/>
                <w:szCs w:val="21"/>
              </w:rPr>
              <w:t>备注：价格分计算保留小数点后二位。</w:t>
            </w:r>
          </w:p>
          <w:p w14:paraId="2B38DBB5">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根据财政部、工信部关于印发《政府采购促进中小企业发展管理办法》的通知（财库〔2020〕46号 ）文件规定：</w:t>
            </w:r>
          </w:p>
          <w:p w14:paraId="47B202F4">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（1）对小微企业报价给予20%扣除，请按照《政府采购促进中小企业发展管理办法》要求提供中小企业声明函。</w:t>
            </w:r>
          </w:p>
          <w:p w14:paraId="026BDB99">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（2）关于监狱企业：视同小微企业。须提供由省级以上监狱管理局、戒毒管理局（含新疆生产建设兵团）出具的属于监狱企业的证明文件，否则不考虑价格扣除。</w:t>
            </w:r>
          </w:p>
          <w:p w14:paraId="545CFBAE">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（3）关于残疾人福利性单位：视同小微企业。须提供完整的“残疾人福利性单位声明函”，否则在价格评审时不予考虑价格扣除。残疾人福利性单位属于小型、微型企业的，不重复享受政策。</w:t>
            </w:r>
          </w:p>
          <w:p w14:paraId="53CF75AB">
            <w:pPr>
              <w:widowControl/>
              <w:snapToGrid w:val="0"/>
              <w:spacing w:line="320" w:lineRule="exact"/>
              <w:jc w:val="left"/>
              <w:rPr>
                <w:rFonts w:cs="宋体" w:asciiTheme="minorEastAsia" w:hAnsiTheme="minorEastAsia" w:eastAsiaTheme="minorEastAsia"/>
                <w:szCs w:val="21"/>
              </w:rPr>
            </w:pPr>
            <w:r>
              <w:rPr>
                <w:rFonts w:hint="eastAsia" w:cs="宋体" w:asciiTheme="minorEastAsia" w:hAnsiTheme="minorEastAsia" w:eastAsiaTheme="minorEastAsia"/>
                <w:bCs/>
                <w:szCs w:val="21"/>
              </w:rPr>
              <w:t>（4）没有提供有效证明材料的供应商将被视为不接受投标总价的扣除，用原投标总价参与评审。</w:t>
            </w:r>
          </w:p>
        </w:tc>
      </w:tr>
      <w:tr w14:paraId="01EC0352">
        <w:tblPrEx>
          <w:tblCellMar>
            <w:top w:w="0" w:type="dxa"/>
            <w:left w:w="108" w:type="dxa"/>
            <w:bottom w:w="0" w:type="dxa"/>
            <w:right w:w="108" w:type="dxa"/>
          </w:tblCellMar>
        </w:tblPrEx>
        <w:trPr>
          <w:trHeight w:val="1196" w:hRule="atLeast"/>
          <w:jc w:val="center"/>
        </w:trPr>
        <w:tc>
          <w:tcPr>
            <w:tcW w:w="1159" w:type="dxa"/>
            <w:vMerge w:val="restart"/>
            <w:tcBorders>
              <w:top w:val="single" w:color="auto" w:sz="4" w:space="0"/>
              <w:left w:val="single" w:color="auto" w:sz="4" w:space="0"/>
              <w:right w:val="single" w:color="auto" w:sz="4" w:space="0"/>
            </w:tcBorders>
            <w:vAlign w:val="center"/>
          </w:tcPr>
          <w:p w14:paraId="3CED59AE">
            <w:pPr>
              <w:widowControl/>
              <w:spacing w:line="320" w:lineRule="exact"/>
              <w:jc w:val="left"/>
              <w:rPr>
                <w:rFonts w:cs="宋体" w:asciiTheme="minorEastAsia" w:hAnsiTheme="minorEastAsia" w:eastAsiaTheme="minorEastAsia"/>
                <w:szCs w:val="21"/>
              </w:rPr>
            </w:pPr>
            <w:r>
              <w:rPr>
                <w:rFonts w:hint="eastAsia" w:cs="宋体" w:asciiTheme="minorEastAsia" w:hAnsiTheme="minorEastAsia" w:eastAsiaTheme="minorEastAsia"/>
                <w:szCs w:val="21"/>
              </w:rPr>
              <w:t>技术部分(40分)</w:t>
            </w:r>
          </w:p>
        </w:tc>
        <w:tc>
          <w:tcPr>
            <w:tcW w:w="2729" w:type="dxa"/>
            <w:tcBorders>
              <w:top w:val="single" w:color="auto" w:sz="4" w:space="0"/>
              <w:left w:val="single" w:color="auto" w:sz="4" w:space="0"/>
              <w:bottom w:val="single" w:color="auto" w:sz="4" w:space="0"/>
              <w:right w:val="single" w:color="auto" w:sz="4" w:space="0"/>
            </w:tcBorders>
            <w:vAlign w:val="center"/>
          </w:tcPr>
          <w:p w14:paraId="0542BA82">
            <w:pPr>
              <w:pStyle w:val="27"/>
              <w:spacing w:after="0" w:line="320" w:lineRule="exact"/>
              <w:ind w:right="-21" w:firstLine="0" w:firstLineChars="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监测方案</w:t>
            </w:r>
          </w:p>
          <w:p w14:paraId="0CE10874">
            <w:pPr>
              <w:pStyle w:val="27"/>
              <w:spacing w:after="0" w:line="320" w:lineRule="exact"/>
              <w:ind w:right="-21" w:firstLine="0" w:firstLineChars="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（10分）</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5006770A">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提供项目的生物多样性保护监测方案、技术路线方案的得10分。不提供齐全不得分。</w:t>
            </w:r>
          </w:p>
        </w:tc>
      </w:tr>
      <w:tr w14:paraId="2A40147C">
        <w:tblPrEx>
          <w:tblCellMar>
            <w:top w:w="0" w:type="dxa"/>
            <w:left w:w="108" w:type="dxa"/>
            <w:bottom w:w="0" w:type="dxa"/>
            <w:right w:w="108" w:type="dxa"/>
          </w:tblCellMar>
        </w:tblPrEx>
        <w:trPr>
          <w:trHeight w:val="851" w:hRule="atLeast"/>
          <w:jc w:val="center"/>
        </w:trPr>
        <w:tc>
          <w:tcPr>
            <w:tcW w:w="1159" w:type="dxa"/>
            <w:vMerge w:val="continue"/>
            <w:tcBorders>
              <w:left w:val="single" w:color="auto" w:sz="4" w:space="0"/>
              <w:right w:val="single" w:color="auto" w:sz="4" w:space="0"/>
            </w:tcBorders>
            <w:vAlign w:val="center"/>
          </w:tcPr>
          <w:p w14:paraId="5D197336">
            <w:pPr>
              <w:widowControl/>
              <w:spacing w:line="320" w:lineRule="exact"/>
              <w:jc w:val="left"/>
              <w:rPr>
                <w:rFonts w:cs="宋体" w:asciiTheme="minorEastAsia" w:hAnsiTheme="minorEastAsia" w:eastAsiaTheme="minorEastAsia"/>
                <w:szCs w:val="21"/>
              </w:rPr>
            </w:pPr>
          </w:p>
        </w:tc>
        <w:tc>
          <w:tcPr>
            <w:tcW w:w="2729" w:type="dxa"/>
            <w:tcBorders>
              <w:top w:val="single" w:color="auto" w:sz="4" w:space="0"/>
              <w:left w:val="single" w:color="auto" w:sz="4" w:space="0"/>
              <w:bottom w:val="single" w:color="auto" w:sz="4" w:space="0"/>
              <w:right w:val="single" w:color="auto" w:sz="4" w:space="0"/>
            </w:tcBorders>
            <w:vAlign w:val="center"/>
          </w:tcPr>
          <w:p w14:paraId="73D58C03">
            <w:pPr>
              <w:pStyle w:val="27"/>
              <w:spacing w:after="0" w:line="320" w:lineRule="exact"/>
              <w:ind w:right="-21" w:firstLine="0" w:firstLineChars="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服务进度计划安排</w:t>
            </w:r>
          </w:p>
          <w:p w14:paraId="64D03F93">
            <w:pPr>
              <w:pStyle w:val="27"/>
              <w:spacing w:after="0" w:line="320" w:lineRule="exact"/>
              <w:ind w:right="-21" w:firstLine="0" w:firstLineChars="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（10分）</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347D73C5">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提供各阶段进度计划时间节点的工作安排及保证措施，提供得10分 。</w:t>
            </w:r>
            <w:bookmarkStart w:id="43" w:name="OLE_LINK11"/>
            <w:bookmarkStart w:id="44" w:name="OLE_LINK12"/>
            <w:r>
              <w:rPr>
                <w:rFonts w:hint="eastAsia" w:cs="宋体" w:asciiTheme="minorEastAsia" w:hAnsiTheme="minorEastAsia" w:eastAsiaTheme="minorEastAsia"/>
                <w:bCs/>
                <w:szCs w:val="21"/>
              </w:rPr>
              <w:t>不提供不得分。</w:t>
            </w:r>
            <w:bookmarkEnd w:id="43"/>
            <w:bookmarkEnd w:id="44"/>
          </w:p>
        </w:tc>
      </w:tr>
      <w:tr w14:paraId="48AD4AB6">
        <w:tblPrEx>
          <w:tblCellMar>
            <w:top w:w="0" w:type="dxa"/>
            <w:left w:w="108" w:type="dxa"/>
            <w:bottom w:w="0" w:type="dxa"/>
            <w:right w:w="108" w:type="dxa"/>
          </w:tblCellMar>
        </w:tblPrEx>
        <w:trPr>
          <w:trHeight w:val="851" w:hRule="atLeast"/>
          <w:jc w:val="center"/>
        </w:trPr>
        <w:tc>
          <w:tcPr>
            <w:tcW w:w="1159" w:type="dxa"/>
            <w:vMerge w:val="continue"/>
            <w:tcBorders>
              <w:left w:val="single" w:color="auto" w:sz="4" w:space="0"/>
              <w:right w:val="single" w:color="auto" w:sz="4" w:space="0"/>
            </w:tcBorders>
            <w:vAlign w:val="center"/>
          </w:tcPr>
          <w:p w14:paraId="7959533D">
            <w:pPr>
              <w:widowControl/>
              <w:spacing w:line="320" w:lineRule="exact"/>
              <w:jc w:val="left"/>
              <w:rPr>
                <w:rFonts w:cs="宋体" w:asciiTheme="minorEastAsia" w:hAnsiTheme="minorEastAsia" w:eastAsiaTheme="minorEastAsia"/>
                <w:szCs w:val="21"/>
              </w:rPr>
            </w:pPr>
          </w:p>
        </w:tc>
        <w:tc>
          <w:tcPr>
            <w:tcW w:w="2729" w:type="dxa"/>
            <w:tcBorders>
              <w:top w:val="single" w:color="auto" w:sz="4" w:space="0"/>
              <w:left w:val="single" w:color="auto" w:sz="4" w:space="0"/>
              <w:bottom w:val="single" w:color="auto" w:sz="4" w:space="0"/>
              <w:right w:val="single" w:color="auto" w:sz="4" w:space="0"/>
            </w:tcBorders>
            <w:vAlign w:val="center"/>
          </w:tcPr>
          <w:p w14:paraId="01CE53C3">
            <w:pPr>
              <w:pStyle w:val="27"/>
              <w:spacing w:after="0" w:line="320" w:lineRule="exact"/>
              <w:ind w:right="-21" w:firstLine="0" w:firstLineChars="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质量保证措施</w:t>
            </w:r>
          </w:p>
          <w:p w14:paraId="081B7F0F">
            <w:pPr>
              <w:pStyle w:val="27"/>
              <w:spacing w:after="0" w:line="320" w:lineRule="exact"/>
              <w:ind w:right="-21" w:firstLine="0" w:firstLineChars="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（10分）</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3FFC3405">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提供项目质量保障措施（内容包括方案设计、组织机构结构、工作程序步骤、质量管理和协调方法）内容齐全的得10分。不提供齐全不得分。</w:t>
            </w:r>
          </w:p>
        </w:tc>
      </w:tr>
      <w:tr w14:paraId="4607D0B6">
        <w:tblPrEx>
          <w:tblCellMar>
            <w:top w:w="0" w:type="dxa"/>
            <w:left w:w="108" w:type="dxa"/>
            <w:bottom w:w="0" w:type="dxa"/>
            <w:right w:w="108" w:type="dxa"/>
          </w:tblCellMar>
        </w:tblPrEx>
        <w:trPr>
          <w:trHeight w:val="1461" w:hRule="atLeast"/>
          <w:jc w:val="center"/>
        </w:trPr>
        <w:tc>
          <w:tcPr>
            <w:tcW w:w="1159" w:type="dxa"/>
            <w:vMerge w:val="continue"/>
            <w:tcBorders>
              <w:left w:val="single" w:color="auto" w:sz="4" w:space="0"/>
              <w:bottom w:val="single" w:color="auto" w:sz="4" w:space="0"/>
              <w:right w:val="single" w:color="auto" w:sz="4" w:space="0"/>
            </w:tcBorders>
            <w:vAlign w:val="center"/>
          </w:tcPr>
          <w:p w14:paraId="06DC06F9">
            <w:pPr>
              <w:widowControl/>
              <w:spacing w:line="320" w:lineRule="exact"/>
              <w:jc w:val="left"/>
              <w:rPr>
                <w:rFonts w:cs="宋体" w:asciiTheme="minorEastAsia" w:hAnsiTheme="minorEastAsia" w:eastAsiaTheme="minorEastAsia"/>
                <w:szCs w:val="21"/>
              </w:rPr>
            </w:pPr>
          </w:p>
        </w:tc>
        <w:tc>
          <w:tcPr>
            <w:tcW w:w="2729" w:type="dxa"/>
            <w:tcBorders>
              <w:top w:val="single" w:color="auto" w:sz="4" w:space="0"/>
              <w:left w:val="single" w:color="auto" w:sz="4" w:space="0"/>
              <w:bottom w:val="single" w:color="auto" w:sz="4" w:space="0"/>
              <w:right w:val="single" w:color="auto" w:sz="4" w:space="0"/>
            </w:tcBorders>
            <w:vAlign w:val="center"/>
          </w:tcPr>
          <w:p w14:paraId="6B39D618">
            <w:pPr>
              <w:pStyle w:val="27"/>
              <w:spacing w:after="0" w:line="320" w:lineRule="exact"/>
              <w:ind w:right="-21" w:firstLine="0" w:firstLineChars="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售后服务承诺</w:t>
            </w:r>
          </w:p>
          <w:p w14:paraId="53E3AF97">
            <w:pPr>
              <w:pStyle w:val="27"/>
              <w:spacing w:after="0" w:line="320" w:lineRule="exact"/>
              <w:ind w:right="-21" w:firstLine="0" w:firstLineChars="0"/>
              <w:jc w:val="center"/>
              <w:rPr>
                <w:rFonts w:cs="宋体" w:asciiTheme="minorEastAsia" w:hAnsiTheme="minorEastAsia" w:eastAsiaTheme="minorEastAsia"/>
                <w:bCs/>
                <w:szCs w:val="21"/>
              </w:rPr>
            </w:pPr>
            <w:r>
              <w:rPr>
                <w:rFonts w:hint="eastAsia" w:cs="宋体" w:asciiTheme="minorEastAsia" w:hAnsiTheme="minorEastAsia" w:eastAsiaTheme="minorEastAsia"/>
                <w:bCs/>
                <w:szCs w:val="21"/>
              </w:rPr>
              <w:t>（10分）</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19E25D23">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1.供应商提供规划成果承诺的得5分。不提供不得分。</w:t>
            </w:r>
          </w:p>
          <w:p w14:paraId="7B8051BA">
            <w:pPr>
              <w:pStyle w:val="27"/>
              <w:spacing w:after="0" w:line="320" w:lineRule="exact"/>
              <w:ind w:right="-21" w:firstLine="0" w:firstLineChars="0"/>
              <w:rPr>
                <w:rFonts w:cs="宋体" w:asciiTheme="minorEastAsia" w:hAnsiTheme="minorEastAsia" w:eastAsiaTheme="minorEastAsia"/>
                <w:bCs/>
                <w:szCs w:val="21"/>
              </w:rPr>
            </w:pPr>
            <w:r>
              <w:rPr>
                <w:rFonts w:hint="eastAsia" w:cs="宋体" w:asciiTheme="minorEastAsia" w:hAnsiTheme="minorEastAsia" w:eastAsiaTheme="minorEastAsia"/>
                <w:bCs/>
                <w:szCs w:val="21"/>
              </w:rPr>
              <w:t>2.供应商提供规划成果后期服务承诺的得5分。不提供不得分。</w:t>
            </w:r>
          </w:p>
        </w:tc>
      </w:tr>
      <w:tr w14:paraId="0E7E9326">
        <w:tblPrEx>
          <w:tblCellMar>
            <w:top w:w="0" w:type="dxa"/>
            <w:left w:w="108" w:type="dxa"/>
            <w:bottom w:w="0" w:type="dxa"/>
            <w:right w:w="108" w:type="dxa"/>
          </w:tblCellMar>
        </w:tblPrEx>
        <w:trPr>
          <w:trHeight w:val="698" w:hRule="atLeast"/>
          <w:jc w:val="center"/>
        </w:trPr>
        <w:tc>
          <w:tcPr>
            <w:tcW w:w="1159" w:type="dxa"/>
            <w:vMerge w:val="restart"/>
            <w:tcBorders>
              <w:top w:val="single" w:color="auto" w:sz="4" w:space="0"/>
              <w:left w:val="single" w:color="auto" w:sz="4" w:space="0"/>
              <w:right w:val="single" w:color="auto" w:sz="4" w:space="0"/>
            </w:tcBorders>
            <w:vAlign w:val="center"/>
          </w:tcPr>
          <w:p w14:paraId="2B099774">
            <w:pPr>
              <w:spacing w:line="32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商务部分</w:t>
            </w:r>
          </w:p>
          <w:p w14:paraId="0C712C59">
            <w:pPr>
              <w:spacing w:line="320" w:lineRule="exact"/>
              <w:rPr>
                <w:rFonts w:cs="宋体" w:asciiTheme="minorEastAsia" w:hAnsiTheme="minorEastAsia" w:eastAsiaTheme="minorEastAsia"/>
                <w:szCs w:val="21"/>
              </w:rPr>
            </w:pPr>
            <w:r>
              <w:rPr>
                <w:rFonts w:hint="eastAsia" w:cs="宋体" w:asciiTheme="minorEastAsia" w:hAnsiTheme="minorEastAsia" w:eastAsiaTheme="minorEastAsia"/>
                <w:szCs w:val="21"/>
              </w:rPr>
              <w:t>（40分）</w:t>
            </w:r>
          </w:p>
        </w:tc>
        <w:tc>
          <w:tcPr>
            <w:tcW w:w="2729" w:type="dxa"/>
            <w:tcBorders>
              <w:top w:val="single" w:color="auto" w:sz="4" w:space="0"/>
              <w:left w:val="single" w:color="auto" w:sz="4" w:space="0"/>
              <w:bottom w:val="single" w:color="auto" w:sz="4" w:space="0"/>
              <w:right w:val="single" w:color="auto" w:sz="4" w:space="0"/>
            </w:tcBorders>
            <w:vAlign w:val="center"/>
          </w:tcPr>
          <w:p w14:paraId="14AB99E5">
            <w:pPr>
              <w:pStyle w:val="27"/>
              <w:spacing w:after="0" w:line="320" w:lineRule="exact"/>
              <w:ind w:right="-21" w:firstLine="0" w:firstLineChars="0"/>
              <w:jc w:val="center"/>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企业业绩</w:t>
            </w:r>
          </w:p>
          <w:p w14:paraId="53131F68">
            <w:pPr>
              <w:pStyle w:val="27"/>
              <w:spacing w:after="0" w:line="320" w:lineRule="exact"/>
              <w:ind w:right="-21" w:firstLine="0" w:firstLineChars="0"/>
              <w:jc w:val="center"/>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（9分）</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3927C530">
            <w:pPr>
              <w:pStyle w:val="27"/>
              <w:spacing w:after="0" w:line="320" w:lineRule="exact"/>
              <w:ind w:right="-21" w:firstLine="0" w:firstLineChars="0"/>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投标人自2020年1月1日以来（以合同签订日期为准，需提供合同原件扫描件）,有类似业绩的，有1项得3分，（类似业绩指：生态系统本地调查或绿化现状调查评估或林草种质资源普查或土壤普查等）本项最多得9分。不提供不得分。</w:t>
            </w:r>
          </w:p>
        </w:tc>
      </w:tr>
      <w:tr w14:paraId="0F16F143">
        <w:tblPrEx>
          <w:tblCellMar>
            <w:top w:w="0" w:type="dxa"/>
            <w:left w:w="108" w:type="dxa"/>
            <w:bottom w:w="0" w:type="dxa"/>
            <w:right w:w="108" w:type="dxa"/>
          </w:tblCellMar>
        </w:tblPrEx>
        <w:trPr>
          <w:trHeight w:val="982" w:hRule="atLeast"/>
          <w:jc w:val="center"/>
        </w:trPr>
        <w:tc>
          <w:tcPr>
            <w:tcW w:w="1159" w:type="dxa"/>
            <w:vMerge w:val="continue"/>
            <w:tcBorders>
              <w:top w:val="single" w:color="auto" w:sz="4" w:space="0"/>
              <w:left w:val="single" w:color="auto" w:sz="4" w:space="0"/>
              <w:right w:val="single" w:color="auto" w:sz="4" w:space="0"/>
            </w:tcBorders>
            <w:vAlign w:val="center"/>
          </w:tcPr>
          <w:p w14:paraId="34BB02D1">
            <w:pPr>
              <w:spacing w:line="320" w:lineRule="exact"/>
              <w:rPr>
                <w:rFonts w:cs="宋体" w:asciiTheme="minorEastAsia" w:hAnsiTheme="minorEastAsia" w:eastAsiaTheme="minorEastAsia"/>
                <w:szCs w:val="21"/>
              </w:rPr>
            </w:pPr>
          </w:p>
        </w:tc>
        <w:tc>
          <w:tcPr>
            <w:tcW w:w="2729" w:type="dxa"/>
            <w:tcBorders>
              <w:top w:val="single" w:color="auto" w:sz="4" w:space="0"/>
              <w:left w:val="single" w:color="auto" w:sz="4" w:space="0"/>
              <w:bottom w:val="single" w:color="auto" w:sz="4" w:space="0"/>
              <w:right w:val="single" w:color="auto" w:sz="4" w:space="0"/>
            </w:tcBorders>
            <w:vAlign w:val="center"/>
          </w:tcPr>
          <w:p w14:paraId="4460D244">
            <w:pPr>
              <w:pStyle w:val="27"/>
              <w:spacing w:after="0" w:line="320" w:lineRule="exact"/>
              <w:ind w:right="-21" w:firstLine="0" w:firstLineChars="0"/>
              <w:jc w:val="center"/>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企业实力</w:t>
            </w:r>
          </w:p>
          <w:p w14:paraId="312ADDE6">
            <w:pPr>
              <w:pStyle w:val="27"/>
              <w:spacing w:after="0" w:line="320" w:lineRule="exact"/>
              <w:ind w:right="-21" w:firstLine="0" w:firstLineChars="0"/>
              <w:jc w:val="center"/>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（6分）</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092A649A">
            <w:pPr>
              <w:pStyle w:val="27"/>
              <w:spacing w:after="0" w:line="320" w:lineRule="exact"/>
              <w:ind w:right="-21" w:firstLine="0" w:firstLineChars="0"/>
              <w:rPr>
                <w:rFonts w:cs="宋体" w:asciiTheme="minorEastAsia" w:hAnsiTheme="minorEastAsia" w:eastAsiaTheme="minorEastAsia"/>
                <w:bCs/>
                <w:color w:val="000000" w:themeColor="text1"/>
                <w:szCs w:val="21"/>
              </w:rPr>
            </w:pPr>
            <w:r>
              <w:rPr>
                <w:rFonts w:hint="eastAsia"/>
                <w:color w:val="000000" w:themeColor="text1"/>
              </w:rPr>
              <w:t>供应商</w:t>
            </w:r>
            <w:r>
              <w:rPr>
                <w:rFonts w:hint="eastAsia" w:ascii="宋体" w:hAnsi="宋体" w:cs="宋体"/>
                <w:color w:val="000000" w:themeColor="text1"/>
                <w:szCs w:val="21"/>
              </w:rPr>
              <w:t>同时具有质量管理体系、环境管理体系、职业健康安全管理体系认证证书的得6分，否则不得分。</w:t>
            </w:r>
          </w:p>
        </w:tc>
      </w:tr>
      <w:tr w14:paraId="5CE636DC">
        <w:tblPrEx>
          <w:tblCellMar>
            <w:top w:w="0" w:type="dxa"/>
            <w:left w:w="108" w:type="dxa"/>
            <w:bottom w:w="0" w:type="dxa"/>
            <w:right w:w="108" w:type="dxa"/>
          </w:tblCellMar>
        </w:tblPrEx>
        <w:trPr>
          <w:trHeight w:val="1265" w:hRule="atLeast"/>
          <w:jc w:val="center"/>
        </w:trPr>
        <w:tc>
          <w:tcPr>
            <w:tcW w:w="1159" w:type="dxa"/>
            <w:vMerge w:val="continue"/>
            <w:tcBorders>
              <w:top w:val="single" w:color="auto" w:sz="4" w:space="0"/>
              <w:left w:val="single" w:color="auto" w:sz="4" w:space="0"/>
              <w:bottom w:val="single" w:color="auto" w:sz="4" w:space="0"/>
              <w:right w:val="single" w:color="auto" w:sz="4" w:space="0"/>
            </w:tcBorders>
            <w:vAlign w:val="center"/>
          </w:tcPr>
          <w:p w14:paraId="439056A0">
            <w:pPr>
              <w:spacing w:line="320" w:lineRule="exact"/>
              <w:rPr>
                <w:rFonts w:cs="宋体" w:asciiTheme="minorEastAsia" w:hAnsiTheme="minorEastAsia" w:eastAsiaTheme="minorEastAsia"/>
                <w:szCs w:val="21"/>
              </w:rPr>
            </w:pPr>
          </w:p>
        </w:tc>
        <w:tc>
          <w:tcPr>
            <w:tcW w:w="2729" w:type="dxa"/>
            <w:tcBorders>
              <w:top w:val="single" w:color="auto" w:sz="4" w:space="0"/>
              <w:left w:val="single" w:color="auto" w:sz="4" w:space="0"/>
              <w:bottom w:val="single" w:color="auto" w:sz="4" w:space="0"/>
              <w:right w:val="single" w:color="auto" w:sz="4" w:space="0"/>
            </w:tcBorders>
            <w:vAlign w:val="center"/>
          </w:tcPr>
          <w:p w14:paraId="0DC6C35B">
            <w:pPr>
              <w:pStyle w:val="27"/>
              <w:spacing w:after="0" w:line="320" w:lineRule="exact"/>
              <w:ind w:right="-21" w:firstLine="0" w:firstLineChars="0"/>
              <w:jc w:val="center"/>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人员配备</w:t>
            </w:r>
          </w:p>
          <w:p w14:paraId="29655D65">
            <w:pPr>
              <w:pStyle w:val="27"/>
              <w:spacing w:after="0" w:line="320" w:lineRule="exact"/>
              <w:ind w:right="-21" w:firstLine="0" w:firstLineChars="0"/>
              <w:jc w:val="center"/>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（25分）</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15A697A2">
            <w:pPr>
              <w:pStyle w:val="27"/>
              <w:spacing w:after="0" w:line="320" w:lineRule="exact"/>
              <w:ind w:right="-21" w:firstLine="0" w:firstLineChars="0"/>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1.项目负责人具有林业相关专业职称的，得6分，不提供不得分。</w:t>
            </w:r>
          </w:p>
          <w:p w14:paraId="76F8D85E">
            <w:pPr>
              <w:pStyle w:val="27"/>
              <w:spacing w:after="0" w:line="320" w:lineRule="exact"/>
              <w:ind w:right="-21" w:firstLine="0" w:firstLineChars="0"/>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2.项目组成员（不包含项目负责人）拥有副高级以上职称的，每提供一个，得4分，本项4分。</w:t>
            </w:r>
          </w:p>
          <w:p w14:paraId="09BA74F3">
            <w:pPr>
              <w:pStyle w:val="27"/>
              <w:spacing w:after="0" w:line="320" w:lineRule="exact"/>
              <w:ind w:right="-21" w:firstLine="0" w:firstLineChars="0"/>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3.项目组成员拥有中级及以上职称，每提供一个，得3分，本项12分。</w:t>
            </w:r>
          </w:p>
          <w:p w14:paraId="719D27A5">
            <w:pPr>
              <w:pStyle w:val="27"/>
              <w:spacing w:after="0" w:line="320" w:lineRule="exact"/>
              <w:ind w:right="-21" w:firstLine="0" w:firstLineChars="0"/>
              <w:rPr>
                <w:rFonts w:cs="宋体" w:asciiTheme="minorEastAsia" w:hAnsiTheme="minorEastAsia" w:eastAsiaTheme="minorEastAsia"/>
                <w:bCs/>
                <w:color w:val="000000" w:themeColor="text1"/>
                <w:szCs w:val="21"/>
              </w:rPr>
            </w:pPr>
            <w:r>
              <w:rPr>
                <w:rFonts w:hint="eastAsia" w:cs="宋体" w:asciiTheme="minorEastAsia" w:hAnsiTheme="minorEastAsia" w:eastAsiaTheme="minorEastAsia"/>
                <w:bCs/>
                <w:color w:val="000000" w:themeColor="text1"/>
                <w:szCs w:val="21"/>
              </w:rPr>
              <w:t>4.项目组成员获得国家基础地理信息中心的地理信息安全保密培训合格证明证书的，每提供一个，得3分，本项3分。</w:t>
            </w:r>
          </w:p>
        </w:tc>
      </w:tr>
      <w:bookmarkEnd w:id="41"/>
      <w:bookmarkEnd w:id="42"/>
    </w:tbl>
    <w:p w14:paraId="60BDF0F4">
      <w:pPr>
        <w:pStyle w:val="28"/>
        <w:ind w:firstLine="480"/>
        <w:rPr>
          <w:rFonts w:ascii="宋体" w:hAnsi="宋体" w:eastAsia="宋体" w:cs="宋体"/>
          <w:sz w:val="24"/>
        </w:rPr>
      </w:pPr>
    </w:p>
    <w:p w14:paraId="0153A4EE">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2BB396C5">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9EF0FD2">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AD68A6D">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9BD2608">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166B3">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0169CAF">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00F9CC97">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43EA74F7">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49F9C03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F816163">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E53BDFD">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44649992">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79DB642F">
      <w:pPr>
        <w:spacing w:line="720" w:lineRule="auto"/>
        <w:jc w:val="center"/>
        <w:rPr>
          <w:rFonts w:ascii="宋体" w:hAnsi="宋体" w:cs="宋体"/>
          <w:b/>
          <w:sz w:val="24"/>
        </w:rPr>
      </w:pPr>
      <w:r>
        <w:rPr>
          <w:rFonts w:hint="eastAsia" w:ascii="宋体" w:hAnsi="宋体" w:cs="宋体"/>
          <w:b/>
          <w:sz w:val="24"/>
        </w:rPr>
        <w:t>七、成交通知</w:t>
      </w:r>
    </w:p>
    <w:p w14:paraId="4B12401F">
      <w:pPr>
        <w:spacing w:line="560" w:lineRule="exact"/>
        <w:ind w:firstLine="482" w:firstLineChars="200"/>
        <w:rPr>
          <w:rFonts w:ascii="宋体" w:hAnsi="宋体" w:cs="宋体"/>
          <w:b/>
          <w:sz w:val="24"/>
        </w:rPr>
      </w:pPr>
      <w:r>
        <w:rPr>
          <w:rFonts w:hint="eastAsia" w:ascii="宋体" w:hAnsi="宋体" w:cs="宋体"/>
          <w:b/>
          <w:sz w:val="24"/>
        </w:rPr>
        <w:t>24.成交通知</w:t>
      </w:r>
    </w:p>
    <w:p w14:paraId="027BA788">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C670A6A">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F726141">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D1203CA">
      <w:pPr>
        <w:spacing w:line="720" w:lineRule="auto"/>
        <w:jc w:val="center"/>
        <w:rPr>
          <w:rFonts w:ascii="宋体" w:hAnsi="宋体" w:cs="宋体"/>
          <w:sz w:val="24"/>
        </w:rPr>
      </w:pPr>
      <w:r>
        <w:rPr>
          <w:rFonts w:hint="eastAsia" w:ascii="宋体" w:hAnsi="宋体" w:cs="宋体"/>
          <w:b/>
          <w:sz w:val="24"/>
        </w:rPr>
        <w:t>八、合同授予</w:t>
      </w:r>
    </w:p>
    <w:p w14:paraId="51567468">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794770F5">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07BDA7BC">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8B6CFE5">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85886A0">
      <w:pPr>
        <w:pStyle w:val="2"/>
        <w:spacing w:line="560" w:lineRule="exact"/>
        <w:ind w:firstLine="480" w:firstLineChars="200"/>
        <w:rPr>
          <w:rFonts w:ascii="宋体" w:hAnsi="宋体" w:cs="宋体"/>
          <w:sz w:val="24"/>
        </w:rPr>
      </w:pPr>
      <w:r>
        <w:rPr>
          <w:rFonts w:hint="eastAsia" w:ascii="宋体" w:hAnsi="宋体" w:cs="宋体"/>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F005005">
      <w:pPr>
        <w:spacing w:line="720" w:lineRule="auto"/>
        <w:jc w:val="center"/>
        <w:rPr>
          <w:rFonts w:ascii="宋体" w:hAnsi="宋体" w:cs="宋体"/>
          <w:b/>
          <w:sz w:val="24"/>
        </w:rPr>
      </w:pPr>
      <w:r>
        <w:rPr>
          <w:rFonts w:hint="eastAsia" w:ascii="宋体" w:hAnsi="宋体" w:cs="宋体"/>
          <w:b/>
          <w:sz w:val="24"/>
        </w:rPr>
        <w:t>九、质疑处理</w:t>
      </w:r>
    </w:p>
    <w:p w14:paraId="7340A47F">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6288682D">
      <w:pPr>
        <w:spacing w:line="360" w:lineRule="auto"/>
        <w:ind w:firstLine="549"/>
        <w:rPr>
          <w:rFonts w:ascii="宋体" w:hAnsi="宋体" w:cs="宋体"/>
          <w:bCs/>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803C9AD">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6A8DFFF">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604BAD2">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D522C59">
      <w:pPr>
        <w:spacing w:line="560" w:lineRule="exact"/>
        <w:rPr>
          <w:rFonts w:ascii="宋体" w:hAnsi="宋体" w:cs="宋体"/>
          <w:sz w:val="24"/>
        </w:rPr>
        <w:sectPr>
          <w:headerReference r:id="rId3" w:type="default"/>
          <w:footerReference r:id="rId4" w:type="default"/>
          <w:pgSz w:w="11907" w:h="16840"/>
          <w:pgMar w:top="1843" w:right="1474" w:bottom="1985" w:left="1588" w:header="851" w:footer="992" w:gutter="0"/>
          <w:pgNumType w:start="0"/>
          <w:cols w:space="720" w:num="1"/>
          <w:docGrid w:type="lines" w:linePitch="312" w:charSpace="0"/>
        </w:sectPr>
      </w:pPr>
    </w:p>
    <w:p w14:paraId="39F788FF">
      <w:pPr>
        <w:jc w:val="center"/>
        <w:rPr>
          <w:rFonts w:ascii="宋体" w:hAnsi="宋体" w:cs="宋体"/>
          <w:b/>
          <w:sz w:val="24"/>
        </w:rPr>
      </w:pPr>
      <w:r>
        <w:rPr>
          <w:rFonts w:hint="eastAsia" w:ascii="宋体" w:hAnsi="宋体" w:cs="宋体"/>
          <w:b/>
          <w:sz w:val="24"/>
        </w:rPr>
        <w:t>第三章 采购项目内容及要求</w:t>
      </w:r>
    </w:p>
    <w:p w14:paraId="67F6034D">
      <w:pPr>
        <w:pStyle w:val="26"/>
        <w:tabs>
          <w:tab w:val="left" w:pos="1080"/>
        </w:tabs>
        <w:snapToGrid w:val="0"/>
        <w:spacing w:before="0" w:beforeAutospacing="0" w:after="0" w:afterAutospacing="0" w:line="460" w:lineRule="exact"/>
        <w:rPr>
          <w:rFonts w:asciiTheme="minorEastAsia" w:hAnsiTheme="minorEastAsia" w:eastAsiaTheme="minorEastAsia"/>
          <w:b/>
          <w:bCs/>
          <w:szCs w:val="24"/>
        </w:rPr>
      </w:pPr>
      <w:bookmarkStart w:id="45" w:name="OLE_LINK25"/>
      <w:bookmarkStart w:id="46" w:name="OLE_LINK22"/>
      <w:r>
        <w:rPr>
          <w:rFonts w:hint="eastAsia" w:asciiTheme="minorEastAsia" w:hAnsiTheme="minorEastAsia" w:eastAsiaTheme="minorEastAsia"/>
          <w:b/>
          <w:bCs/>
          <w:szCs w:val="24"/>
        </w:rPr>
        <w:t>（1）技术要求：</w:t>
      </w:r>
    </w:p>
    <w:p w14:paraId="00C746C4">
      <w:pPr>
        <w:spacing w:line="360" w:lineRule="auto"/>
        <w:rPr>
          <w:rFonts w:cs="宋体" w:asciiTheme="minorEastAsia" w:hAnsiTheme="minorEastAsia"/>
          <w:b/>
          <w:sz w:val="24"/>
        </w:rPr>
      </w:pPr>
      <w:r>
        <w:rPr>
          <w:rFonts w:hint="eastAsia" w:asciiTheme="minorEastAsia" w:hAnsiTheme="minorEastAsia"/>
          <w:b/>
          <w:sz w:val="24"/>
        </w:rPr>
        <w:t>1.宣传培训</w:t>
      </w:r>
    </w:p>
    <w:p w14:paraId="15F1790E">
      <w:pPr>
        <w:spacing w:line="360" w:lineRule="auto"/>
        <w:rPr>
          <w:rFonts w:cs="宋体" w:asciiTheme="minorEastAsia" w:hAnsiTheme="minorEastAsia"/>
          <w:sz w:val="24"/>
        </w:rPr>
      </w:pPr>
      <w:r>
        <w:rPr>
          <w:rFonts w:hint="eastAsia" w:cs="宋体" w:asciiTheme="minorEastAsia" w:hAnsiTheme="minorEastAsia"/>
          <w:sz w:val="24"/>
        </w:rPr>
        <w:t>1.1宣传牌、警示牌：在桥梁两端设置警示牌2块，提醒车辆夜间行驶在湿地公园内不开远光灯，减速慢行，增强相关人员湿地和野生动植物保护的自觉意识。</w:t>
      </w:r>
    </w:p>
    <w:p w14:paraId="2E5BFD31">
      <w:pPr>
        <w:spacing w:line="360" w:lineRule="auto"/>
        <w:rPr>
          <w:rFonts w:cs="宋体" w:asciiTheme="minorEastAsia" w:hAnsiTheme="minorEastAsia"/>
          <w:sz w:val="24"/>
        </w:rPr>
      </w:pPr>
      <w:r>
        <w:rPr>
          <w:rFonts w:hint="eastAsia" w:cs="宋体" w:asciiTheme="minorEastAsia" w:hAnsiTheme="minorEastAsia"/>
          <w:sz w:val="24"/>
        </w:rPr>
        <w:t>1.2人员培训：公路建设、管理单位有关人员湿地生物保护多样性保护业务培训，主要内容是生物多样性监测、保护措施工程管理，增强施工人员湿地、野生动物保护法律意识，提高生物多样性监测和监理人员以及施工管理人员的生物多样性保护相关业务水平。</w:t>
      </w:r>
    </w:p>
    <w:p w14:paraId="787C6F33">
      <w:pPr>
        <w:spacing w:line="360" w:lineRule="auto"/>
        <w:rPr>
          <w:rFonts w:cs="宋体" w:asciiTheme="minorEastAsia" w:hAnsiTheme="minorEastAsia"/>
          <w:sz w:val="24"/>
        </w:rPr>
      </w:pPr>
      <w:r>
        <w:rPr>
          <w:rFonts w:hint="eastAsia" w:cs="宋体" w:asciiTheme="minorEastAsia" w:hAnsiTheme="minorEastAsia"/>
          <w:sz w:val="24"/>
        </w:rPr>
        <w:t>1.3宣传教育：对工程管理及工程建设人员进行宣传教育，增强相关人员湿地和野生动植物保护的自觉意识。</w:t>
      </w:r>
    </w:p>
    <w:p w14:paraId="5E067149">
      <w:pPr>
        <w:spacing w:line="360" w:lineRule="auto"/>
        <w:rPr>
          <w:rFonts w:cs="宋体" w:asciiTheme="minorEastAsia" w:hAnsiTheme="minorEastAsia"/>
          <w:b/>
          <w:sz w:val="24"/>
        </w:rPr>
      </w:pPr>
      <w:r>
        <w:rPr>
          <w:rFonts w:hint="eastAsia" w:cs="宋体" w:asciiTheme="minorEastAsia" w:hAnsiTheme="minorEastAsia"/>
          <w:b/>
          <w:sz w:val="24"/>
        </w:rPr>
        <w:t>2.生物多样性监测</w:t>
      </w:r>
    </w:p>
    <w:p w14:paraId="06C269C6">
      <w:pPr>
        <w:spacing w:line="360" w:lineRule="auto"/>
        <w:rPr>
          <w:rFonts w:cs="宋体" w:asciiTheme="minorEastAsia" w:hAnsiTheme="minorEastAsia"/>
          <w:color w:val="000000" w:themeColor="text1"/>
          <w:sz w:val="24"/>
        </w:rPr>
      </w:pPr>
      <w:r>
        <w:rPr>
          <w:rFonts w:hint="eastAsia" w:cs="宋体" w:asciiTheme="minorEastAsia" w:hAnsiTheme="minorEastAsia"/>
          <w:color w:val="000000" w:themeColor="text1"/>
          <w:sz w:val="24"/>
        </w:rPr>
        <w:t>2.1动物生态监测：</w:t>
      </w:r>
    </w:p>
    <w:p w14:paraId="7B2C26CA">
      <w:pPr>
        <w:spacing w:line="360" w:lineRule="auto"/>
        <w:ind w:firstLine="360" w:firstLineChars="150"/>
        <w:rPr>
          <w:rFonts w:cs="宋体" w:asciiTheme="minorEastAsia" w:hAnsiTheme="minorEastAsia"/>
          <w:color w:val="000000" w:themeColor="text1"/>
          <w:sz w:val="24"/>
        </w:rPr>
      </w:pPr>
      <w:r>
        <w:rPr>
          <w:rFonts w:hint="eastAsia" w:cs="宋体" w:asciiTheme="minorEastAsia" w:hAnsiTheme="minorEastAsia"/>
          <w:color w:val="000000" w:themeColor="text1"/>
          <w:sz w:val="24"/>
        </w:rPr>
        <w:t>鸟类常规监测：每个季度监测1次，每年4次；两栖类、爬行类、兽类监测：</w:t>
      </w:r>
      <w:bookmarkStart w:id="47" w:name="OLE_LINK23"/>
      <w:bookmarkStart w:id="48" w:name="OLE_LINK24"/>
      <w:r>
        <w:rPr>
          <w:rFonts w:hint="eastAsia" w:cs="宋体" w:asciiTheme="minorEastAsia" w:hAnsiTheme="minorEastAsia"/>
          <w:color w:val="000000" w:themeColor="text1"/>
          <w:sz w:val="24"/>
        </w:rPr>
        <w:t>每年2次</w:t>
      </w:r>
      <w:bookmarkEnd w:id="47"/>
      <w:bookmarkEnd w:id="48"/>
      <w:r>
        <w:rPr>
          <w:rFonts w:hint="eastAsia" w:cs="宋体" w:asciiTheme="minorEastAsia" w:hAnsiTheme="minorEastAsia"/>
          <w:color w:val="000000" w:themeColor="text1"/>
          <w:sz w:val="24"/>
        </w:rPr>
        <w:t>。湿地公园内工程区附近动物的种类、数量、分布，其中重点监测鸟类，尤其国家重点保护鸟类。</w:t>
      </w:r>
      <w:r>
        <w:rPr>
          <w:rFonts w:hint="eastAsia" w:cs="宋体" w:asciiTheme="minorEastAsia" w:hAnsiTheme="minorEastAsia"/>
          <w:sz w:val="24"/>
        </w:rPr>
        <w:t>了解野生动物栖息地状况，以便比较项目建设前后湿地公园生态环境和生物多样性的变化情况。</w:t>
      </w:r>
    </w:p>
    <w:p w14:paraId="67BCA4F8">
      <w:pPr>
        <w:spacing w:line="360" w:lineRule="auto"/>
        <w:rPr>
          <w:rFonts w:cs="宋体" w:asciiTheme="minorEastAsia" w:hAnsiTheme="minorEastAsia"/>
          <w:color w:val="000000" w:themeColor="text1"/>
          <w:sz w:val="24"/>
        </w:rPr>
      </w:pPr>
      <w:r>
        <w:rPr>
          <w:rFonts w:hint="eastAsia" w:cs="宋体" w:asciiTheme="minorEastAsia" w:hAnsiTheme="minorEastAsia"/>
          <w:color w:val="000000" w:themeColor="text1"/>
          <w:sz w:val="24"/>
        </w:rPr>
        <w:t>2.2植物生态监测：</w:t>
      </w:r>
    </w:p>
    <w:p w14:paraId="6F7B2B6F">
      <w:pPr>
        <w:spacing w:line="360" w:lineRule="auto"/>
        <w:rPr>
          <w:rFonts w:cs="宋体" w:asciiTheme="minorEastAsia" w:hAnsiTheme="minorEastAsia"/>
          <w:color w:val="000000" w:themeColor="text1"/>
          <w:sz w:val="24"/>
        </w:rPr>
      </w:pPr>
      <w:r>
        <w:rPr>
          <w:rFonts w:hint="eastAsia" w:cs="宋体" w:asciiTheme="minorEastAsia" w:hAnsiTheme="minorEastAsia"/>
          <w:color w:val="000000" w:themeColor="text1"/>
          <w:sz w:val="24"/>
        </w:rPr>
        <w:t>乔木监测：每年1次；灌木与草本监测：每年各3次。监测湿地公园内及湿地补偿区域内植物种类、数量、丰富度等；植被覆盖度、生物量；植被恢复区植被成活率及生长状况。</w:t>
      </w:r>
      <w:r>
        <w:rPr>
          <w:rFonts w:hint="eastAsia" w:cs="宋体" w:asciiTheme="minorEastAsia" w:hAnsiTheme="minorEastAsia"/>
          <w:sz w:val="24"/>
        </w:rPr>
        <w:t>了解湿地生态环境状况，作为有关部门评估生物多样性影响和预期影响时需要增加保护措施的依据。</w:t>
      </w:r>
    </w:p>
    <w:p w14:paraId="6E09072F">
      <w:pPr>
        <w:spacing w:line="360" w:lineRule="auto"/>
        <w:rPr>
          <w:rFonts w:cs="宋体" w:asciiTheme="minorEastAsia" w:hAnsiTheme="minorEastAsia" w:eastAsiaTheme="minorEastAsia"/>
          <w:b/>
          <w:sz w:val="24"/>
        </w:rPr>
      </w:pPr>
      <w:r>
        <w:rPr>
          <w:rFonts w:hint="eastAsia" w:cs="宋体" w:asciiTheme="minorEastAsia" w:hAnsiTheme="minorEastAsia" w:eastAsiaTheme="minorEastAsia"/>
          <w:b/>
          <w:sz w:val="24"/>
        </w:rPr>
        <w:t>（2）商务要求</w:t>
      </w:r>
    </w:p>
    <w:p w14:paraId="42F76C14">
      <w:pPr>
        <w:spacing w:line="360" w:lineRule="auto"/>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服务地点：采购人指定地点。</w:t>
      </w:r>
    </w:p>
    <w:p w14:paraId="4482329C">
      <w:pPr>
        <w:spacing w:line="360" w:lineRule="auto"/>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服务期：3年。</w:t>
      </w:r>
    </w:p>
    <w:p w14:paraId="24F70353">
      <w:pPr>
        <w:spacing w:line="360" w:lineRule="auto"/>
        <w:rPr>
          <w:rStyle w:val="66"/>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质量保证：</w:t>
      </w:r>
      <w:r>
        <w:rPr>
          <w:rFonts w:hint="eastAsia" w:cs="宋体"/>
          <w:kern w:val="0"/>
          <w:sz w:val="24"/>
        </w:rPr>
        <w:t>符合国家标准、行业标准、地区标准等合格标准。</w:t>
      </w:r>
    </w:p>
    <w:bookmarkEnd w:id="45"/>
    <w:bookmarkEnd w:id="46"/>
    <w:p w14:paraId="19E35733">
      <w:pPr>
        <w:pStyle w:val="2"/>
        <w:ind w:firstLine="0" w:firstLineChars="0"/>
        <w:rPr>
          <w:rFonts w:ascii="宋体" w:hAnsi="宋体" w:cs="宋体"/>
          <w:sz w:val="24"/>
        </w:rPr>
      </w:pPr>
    </w:p>
    <w:p w14:paraId="133C90B5">
      <w:pPr>
        <w:pStyle w:val="2"/>
        <w:ind w:firstLine="0" w:firstLineChars="0"/>
        <w:rPr>
          <w:rFonts w:ascii="宋体" w:hAnsi="宋体" w:cs="宋体"/>
          <w:sz w:val="24"/>
        </w:rPr>
      </w:pPr>
    </w:p>
    <w:p w14:paraId="39B2F4B5">
      <w:pPr>
        <w:pStyle w:val="2"/>
        <w:ind w:firstLine="240"/>
        <w:rPr>
          <w:rFonts w:ascii="宋体" w:hAnsi="宋体" w:cs="宋体"/>
          <w:sz w:val="24"/>
        </w:rPr>
      </w:pPr>
    </w:p>
    <w:p w14:paraId="16D10ED1">
      <w:pPr>
        <w:pStyle w:val="2"/>
        <w:ind w:firstLine="240"/>
        <w:rPr>
          <w:rFonts w:ascii="宋体" w:hAnsi="宋体" w:cs="宋体"/>
          <w:sz w:val="24"/>
        </w:rPr>
      </w:pPr>
    </w:p>
    <w:p w14:paraId="4E6A9489">
      <w:pPr>
        <w:spacing w:line="480" w:lineRule="auto"/>
        <w:rPr>
          <w:rFonts w:ascii="宋体" w:hAnsi="宋体" w:cs="宋体"/>
          <w:sz w:val="24"/>
        </w:rPr>
      </w:pPr>
      <w:r>
        <w:rPr>
          <w:rFonts w:hint="eastAsia" w:ascii="宋体" w:hAnsi="宋体" w:cs="宋体"/>
          <w:b/>
          <w:bCs/>
          <w:sz w:val="24"/>
        </w:rPr>
        <w:t>第四章  响应性文件内容及格式</w:t>
      </w:r>
    </w:p>
    <w:p w14:paraId="4B03F564">
      <w:pPr>
        <w:widowControl/>
        <w:spacing w:line="520" w:lineRule="exact"/>
        <w:ind w:firstLine="480" w:firstLineChars="200"/>
        <w:jc w:val="center"/>
        <w:rPr>
          <w:rFonts w:ascii="宋体" w:hAnsi="宋体" w:cs="宋体"/>
          <w:sz w:val="24"/>
        </w:rPr>
      </w:pPr>
    </w:p>
    <w:p w14:paraId="59F46DC2">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718C6E2">
      <w:pPr>
        <w:spacing w:line="560" w:lineRule="exact"/>
        <w:ind w:firstLine="482" w:firstLineChars="200"/>
        <w:rPr>
          <w:rFonts w:ascii="宋体" w:hAnsi="宋体" w:cs="宋体"/>
          <w:b/>
          <w:sz w:val="24"/>
        </w:rPr>
      </w:pPr>
      <w:r>
        <w:rPr>
          <w:rFonts w:hint="eastAsia" w:ascii="宋体" w:hAnsi="宋体" w:cs="宋体"/>
          <w:b/>
          <w:sz w:val="24"/>
        </w:rPr>
        <w:t>重要提示：</w:t>
      </w:r>
    </w:p>
    <w:p w14:paraId="6765E765">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0126E23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6F3D28B2">
      <w:pPr>
        <w:snapToGrid w:val="0"/>
        <w:jc w:val="left"/>
        <w:rPr>
          <w:rFonts w:ascii="宋体" w:hAnsi="宋体" w:cs="宋体"/>
          <w:sz w:val="24"/>
        </w:rPr>
      </w:pPr>
    </w:p>
    <w:p w14:paraId="68A7C489">
      <w:pPr>
        <w:snapToGrid w:val="0"/>
        <w:jc w:val="left"/>
        <w:rPr>
          <w:rFonts w:ascii="宋体" w:hAnsi="宋体" w:cs="宋体"/>
          <w:sz w:val="24"/>
        </w:rPr>
      </w:pPr>
    </w:p>
    <w:p w14:paraId="5956061B">
      <w:pPr>
        <w:snapToGrid w:val="0"/>
        <w:jc w:val="left"/>
        <w:rPr>
          <w:rFonts w:ascii="宋体" w:hAnsi="宋体" w:cs="宋体"/>
          <w:sz w:val="24"/>
        </w:rPr>
      </w:pPr>
    </w:p>
    <w:p w14:paraId="7BAD1D85">
      <w:pPr>
        <w:snapToGrid w:val="0"/>
        <w:jc w:val="left"/>
        <w:rPr>
          <w:rFonts w:ascii="宋体" w:hAnsi="宋体" w:cs="宋体"/>
          <w:sz w:val="24"/>
        </w:rPr>
      </w:pPr>
    </w:p>
    <w:p w14:paraId="0EE58E30">
      <w:pPr>
        <w:snapToGrid w:val="0"/>
        <w:jc w:val="left"/>
        <w:rPr>
          <w:rFonts w:ascii="宋体" w:hAnsi="宋体" w:cs="宋体"/>
          <w:sz w:val="24"/>
        </w:rPr>
      </w:pPr>
    </w:p>
    <w:p w14:paraId="7B4EBC8A">
      <w:pPr>
        <w:snapToGrid w:val="0"/>
        <w:jc w:val="left"/>
        <w:rPr>
          <w:rFonts w:ascii="宋体" w:hAnsi="宋体" w:cs="宋体"/>
          <w:sz w:val="24"/>
        </w:rPr>
      </w:pPr>
    </w:p>
    <w:p w14:paraId="014366ED">
      <w:pPr>
        <w:snapToGrid w:val="0"/>
        <w:jc w:val="left"/>
        <w:rPr>
          <w:rFonts w:ascii="宋体" w:hAnsi="宋体" w:cs="宋体"/>
          <w:sz w:val="24"/>
        </w:rPr>
      </w:pPr>
    </w:p>
    <w:p w14:paraId="288056DB">
      <w:pPr>
        <w:snapToGrid w:val="0"/>
        <w:jc w:val="left"/>
        <w:rPr>
          <w:rFonts w:ascii="宋体" w:hAnsi="宋体" w:cs="宋体"/>
          <w:sz w:val="24"/>
        </w:rPr>
      </w:pPr>
    </w:p>
    <w:p w14:paraId="63C00AF9">
      <w:pPr>
        <w:snapToGrid w:val="0"/>
        <w:jc w:val="left"/>
        <w:rPr>
          <w:rFonts w:ascii="宋体" w:hAnsi="宋体" w:cs="宋体"/>
          <w:sz w:val="24"/>
        </w:rPr>
      </w:pPr>
    </w:p>
    <w:p w14:paraId="555E4592">
      <w:pPr>
        <w:snapToGrid w:val="0"/>
        <w:jc w:val="left"/>
        <w:rPr>
          <w:rFonts w:ascii="宋体" w:hAnsi="宋体" w:cs="宋体"/>
          <w:sz w:val="24"/>
        </w:rPr>
      </w:pPr>
    </w:p>
    <w:p w14:paraId="73EA6BA6">
      <w:pPr>
        <w:snapToGrid w:val="0"/>
        <w:jc w:val="left"/>
        <w:rPr>
          <w:rFonts w:ascii="宋体" w:hAnsi="宋体" w:cs="宋体"/>
          <w:sz w:val="24"/>
        </w:rPr>
      </w:pPr>
    </w:p>
    <w:p w14:paraId="148FF997">
      <w:pPr>
        <w:snapToGrid w:val="0"/>
        <w:jc w:val="left"/>
        <w:rPr>
          <w:rFonts w:ascii="宋体" w:hAnsi="宋体" w:cs="宋体"/>
          <w:sz w:val="24"/>
        </w:rPr>
      </w:pPr>
    </w:p>
    <w:p w14:paraId="6759BB31">
      <w:pPr>
        <w:snapToGrid w:val="0"/>
        <w:jc w:val="left"/>
        <w:rPr>
          <w:rFonts w:ascii="宋体" w:hAnsi="宋体" w:cs="宋体"/>
          <w:sz w:val="24"/>
        </w:rPr>
      </w:pPr>
    </w:p>
    <w:p w14:paraId="481C7083">
      <w:pPr>
        <w:snapToGrid w:val="0"/>
        <w:jc w:val="left"/>
        <w:rPr>
          <w:rFonts w:ascii="宋体" w:hAnsi="宋体" w:cs="宋体"/>
          <w:sz w:val="24"/>
        </w:rPr>
      </w:pPr>
    </w:p>
    <w:p w14:paraId="0C5EFE8C">
      <w:pPr>
        <w:pStyle w:val="28"/>
        <w:ind w:firstLine="480"/>
        <w:rPr>
          <w:rFonts w:ascii="宋体" w:hAnsi="宋体" w:eastAsia="宋体" w:cs="宋体"/>
          <w:sz w:val="24"/>
        </w:rPr>
      </w:pPr>
    </w:p>
    <w:p w14:paraId="11BA34E9">
      <w:pPr>
        <w:pStyle w:val="28"/>
        <w:ind w:firstLine="480"/>
        <w:rPr>
          <w:rFonts w:ascii="宋体" w:hAnsi="宋体" w:eastAsia="宋体" w:cs="宋体"/>
          <w:sz w:val="24"/>
        </w:rPr>
      </w:pPr>
    </w:p>
    <w:p w14:paraId="3E0CFDAC">
      <w:pPr>
        <w:pStyle w:val="28"/>
        <w:ind w:firstLine="480"/>
        <w:rPr>
          <w:rFonts w:ascii="宋体" w:hAnsi="宋体" w:eastAsia="宋体" w:cs="宋体"/>
          <w:sz w:val="24"/>
        </w:rPr>
      </w:pPr>
    </w:p>
    <w:p w14:paraId="7AE9E1B0">
      <w:pPr>
        <w:pStyle w:val="28"/>
        <w:ind w:firstLine="480"/>
        <w:rPr>
          <w:rFonts w:ascii="宋体" w:hAnsi="宋体" w:eastAsia="宋体" w:cs="宋体"/>
          <w:sz w:val="24"/>
        </w:rPr>
      </w:pPr>
    </w:p>
    <w:p w14:paraId="5D02BE6E">
      <w:pPr>
        <w:snapToGrid w:val="0"/>
        <w:jc w:val="left"/>
        <w:rPr>
          <w:rFonts w:ascii="宋体" w:hAnsi="宋体" w:cs="宋体"/>
          <w:sz w:val="24"/>
        </w:rPr>
      </w:pPr>
    </w:p>
    <w:p w14:paraId="0C167A78">
      <w:pPr>
        <w:snapToGrid w:val="0"/>
        <w:jc w:val="left"/>
        <w:rPr>
          <w:rFonts w:ascii="宋体" w:hAnsi="宋体" w:cs="宋体"/>
          <w:sz w:val="24"/>
        </w:rPr>
      </w:pPr>
    </w:p>
    <w:p w14:paraId="0C12BF27">
      <w:pPr>
        <w:snapToGrid w:val="0"/>
        <w:jc w:val="left"/>
        <w:rPr>
          <w:rFonts w:ascii="宋体" w:hAnsi="宋体" w:cs="宋体"/>
          <w:sz w:val="24"/>
        </w:rPr>
      </w:pPr>
    </w:p>
    <w:p w14:paraId="17AE7A41">
      <w:pPr>
        <w:snapToGrid w:val="0"/>
        <w:jc w:val="left"/>
        <w:rPr>
          <w:rFonts w:ascii="宋体" w:hAnsi="宋体" w:cs="宋体"/>
          <w:sz w:val="24"/>
        </w:rPr>
      </w:pPr>
    </w:p>
    <w:p w14:paraId="60E35B54">
      <w:pPr>
        <w:snapToGrid w:val="0"/>
        <w:jc w:val="left"/>
        <w:rPr>
          <w:rFonts w:ascii="宋体" w:hAnsi="宋体" w:cs="宋体"/>
          <w:sz w:val="24"/>
        </w:rPr>
      </w:pPr>
    </w:p>
    <w:p w14:paraId="6D103131">
      <w:pPr>
        <w:snapToGrid w:val="0"/>
        <w:jc w:val="left"/>
        <w:rPr>
          <w:rFonts w:ascii="宋体" w:hAnsi="宋体" w:cs="宋体"/>
          <w:sz w:val="24"/>
        </w:rPr>
      </w:pPr>
    </w:p>
    <w:p w14:paraId="18DD9A02">
      <w:pPr>
        <w:snapToGrid w:val="0"/>
        <w:jc w:val="left"/>
        <w:rPr>
          <w:rFonts w:ascii="宋体" w:hAnsi="宋体" w:cs="宋体"/>
          <w:sz w:val="24"/>
        </w:rPr>
      </w:pPr>
    </w:p>
    <w:p w14:paraId="574E61A5">
      <w:pPr>
        <w:snapToGrid w:val="0"/>
        <w:jc w:val="left"/>
        <w:rPr>
          <w:rFonts w:ascii="宋体" w:hAnsi="宋体" w:cs="宋体"/>
          <w:sz w:val="24"/>
        </w:rPr>
      </w:pPr>
    </w:p>
    <w:p w14:paraId="775BD70C">
      <w:pPr>
        <w:pStyle w:val="28"/>
        <w:ind w:firstLine="480"/>
        <w:rPr>
          <w:rFonts w:ascii="宋体" w:hAnsi="宋体" w:eastAsia="宋体" w:cs="宋体"/>
          <w:sz w:val="24"/>
        </w:rPr>
      </w:pPr>
    </w:p>
    <w:p w14:paraId="38DD860B">
      <w:pPr>
        <w:spacing w:line="360" w:lineRule="auto"/>
        <w:jc w:val="left"/>
        <w:rPr>
          <w:rFonts w:ascii="宋体" w:hAnsi="宋体" w:cs="宋体"/>
          <w:sz w:val="24"/>
        </w:rPr>
      </w:pPr>
      <w:r>
        <w:rPr>
          <w:rFonts w:hint="eastAsia" w:ascii="宋体" w:hAnsi="宋体" w:cs="宋体"/>
          <w:sz w:val="24"/>
        </w:rPr>
        <w:t>格式2-1</w:t>
      </w:r>
    </w:p>
    <w:p w14:paraId="6CB8FDB3">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FCD2039">
      <w:pPr>
        <w:pStyle w:val="2"/>
        <w:ind w:firstLine="210"/>
      </w:pPr>
    </w:p>
    <w:p w14:paraId="7CA30613">
      <w:pPr>
        <w:spacing w:line="360" w:lineRule="auto"/>
        <w:jc w:val="left"/>
        <w:rPr>
          <w:rFonts w:ascii="宋体" w:hAnsi="宋体" w:cs="宋体"/>
          <w:sz w:val="24"/>
        </w:rPr>
      </w:pPr>
      <w:r>
        <w:rPr>
          <w:rFonts w:hint="eastAsia" w:ascii="宋体" w:hAnsi="宋体" w:cs="宋体"/>
          <w:sz w:val="24"/>
        </w:rPr>
        <w:t>格式2-2</w:t>
      </w:r>
    </w:p>
    <w:p w14:paraId="5EF67B0D">
      <w:pPr>
        <w:spacing w:line="360" w:lineRule="auto"/>
        <w:jc w:val="center"/>
        <w:rPr>
          <w:rFonts w:ascii="宋体" w:hAnsi="宋体" w:cs="宋体"/>
          <w:sz w:val="24"/>
        </w:rPr>
      </w:pPr>
      <w:r>
        <w:rPr>
          <w:rFonts w:hint="eastAsia" w:ascii="宋体" w:hAnsi="宋体" w:cs="宋体"/>
          <w:sz w:val="24"/>
        </w:rPr>
        <w:t>法定代表人身份证明书</w:t>
      </w:r>
    </w:p>
    <w:p w14:paraId="614372D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2D9C1556">
      <w:pPr>
        <w:spacing w:line="360" w:lineRule="auto"/>
        <w:ind w:firstLine="480" w:firstLineChars="200"/>
        <w:rPr>
          <w:rFonts w:ascii="宋体" w:hAnsi="宋体" w:cs="宋体"/>
          <w:sz w:val="24"/>
        </w:rPr>
      </w:pPr>
    </w:p>
    <w:p w14:paraId="236138C0">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06B6B4CE">
      <w:pPr>
        <w:spacing w:line="360" w:lineRule="auto"/>
        <w:ind w:firstLine="480" w:firstLineChars="200"/>
        <w:rPr>
          <w:rFonts w:ascii="宋体" w:hAnsi="宋体" w:cs="宋体"/>
          <w:sz w:val="24"/>
        </w:rPr>
      </w:pPr>
      <w:r>
        <w:rPr>
          <w:rFonts w:hint="eastAsia" w:ascii="宋体" w:hAnsi="宋体" w:cs="宋体"/>
          <w:sz w:val="24"/>
        </w:rPr>
        <w:t>特此证明。</w:t>
      </w:r>
    </w:p>
    <w:p w14:paraId="12076EA9">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3FA7F37B">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1C4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6213FCB">
            <w:pPr>
              <w:spacing w:line="480" w:lineRule="exact"/>
              <w:rPr>
                <w:rFonts w:ascii="宋体" w:hAnsi="宋体" w:cs="宋体"/>
                <w:b/>
                <w:bCs/>
                <w:sz w:val="24"/>
              </w:rPr>
            </w:pPr>
          </w:p>
          <w:p w14:paraId="3F4CD333">
            <w:pPr>
              <w:spacing w:line="480" w:lineRule="exact"/>
              <w:rPr>
                <w:rFonts w:ascii="宋体" w:hAnsi="宋体" w:cs="宋体"/>
                <w:b/>
                <w:bCs/>
                <w:sz w:val="24"/>
              </w:rPr>
            </w:pPr>
          </w:p>
          <w:p w14:paraId="13095BD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4387EF6D">
            <w:pPr>
              <w:spacing w:line="480" w:lineRule="exact"/>
              <w:rPr>
                <w:rFonts w:ascii="宋体" w:hAnsi="宋体" w:cs="宋体"/>
                <w:sz w:val="24"/>
              </w:rPr>
            </w:pPr>
          </w:p>
          <w:p w14:paraId="4E7AE5B5">
            <w:pPr>
              <w:spacing w:line="480" w:lineRule="exact"/>
              <w:rPr>
                <w:rFonts w:ascii="宋体" w:hAnsi="宋体" w:cs="宋体"/>
                <w:sz w:val="24"/>
              </w:rPr>
            </w:pPr>
          </w:p>
        </w:tc>
      </w:tr>
    </w:tbl>
    <w:p w14:paraId="015F4622">
      <w:pPr>
        <w:spacing w:line="360" w:lineRule="auto"/>
        <w:ind w:firstLine="960" w:firstLineChars="400"/>
        <w:rPr>
          <w:rFonts w:ascii="宋体" w:hAnsi="宋体" w:cs="宋体"/>
          <w:sz w:val="24"/>
        </w:rPr>
      </w:pPr>
    </w:p>
    <w:p w14:paraId="63F8103A">
      <w:pPr>
        <w:spacing w:line="360" w:lineRule="auto"/>
        <w:ind w:firstLine="3840" w:firstLineChars="1600"/>
        <w:rPr>
          <w:rFonts w:ascii="宋体" w:hAnsi="宋体" w:cs="宋体"/>
          <w:sz w:val="24"/>
        </w:rPr>
      </w:pPr>
    </w:p>
    <w:p w14:paraId="750C7D01">
      <w:pPr>
        <w:spacing w:line="360" w:lineRule="auto"/>
        <w:ind w:firstLine="3840" w:firstLineChars="1600"/>
        <w:rPr>
          <w:rFonts w:ascii="宋体" w:hAnsi="宋体" w:cs="宋体"/>
          <w:sz w:val="24"/>
        </w:rPr>
      </w:pPr>
    </w:p>
    <w:p w14:paraId="5B968B4E">
      <w:pPr>
        <w:spacing w:line="360" w:lineRule="auto"/>
        <w:ind w:firstLine="3840" w:firstLineChars="1600"/>
        <w:rPr>
          <w:rFonts w:ascii="宋体" w:hAnsi="宋体" w:cs="宋体"/>
          <w:sz w:val="24"/>
        </w:rPr>
      </w:pPr>
    </w:p>
    <w:p w14:paraId="6430C9C7">
      <w:pPr>
        <w:spacing w:line="360" w:lineRule="auto"/>
        <w:jc w:val="center"/>
        <w:rPr>
          <w:rFonts w:ascii="宋体" w:hAnsi="宋体" w:cs="宋体"/>
          <w:sz w:val="24"/>
        </w:rPr>
      </w:pPr>
    </w:p>
    <w:p w14:paraId="1471A3E8">
      <w:pPr>
        <w:spacing w:line="360" w:lineRule="auto"/>
        <w:jc w:val="center"/>
        <w:rPr>
          <w:rFonts w:ascii="宋体" w:hAnsi="宋体" w:cs="宋体"/>
          <w:sz w:val="24"/>
        </w:rPr>
      </w:pPr>
    </w:p>
    <w:p w14:paraId="009AD9E3">
      <w:pPr>
        <w:spacing w:line="360" w:lineRule="auto"/>
        <w:jc w:val="center"/>
        <w:rPr>
          <w:rFonts w:ascii="宋体" w:hAnsi="宋体" w:cs="宋体"/>
          <w:sz w:val="24"/>
        </w:rPr>
      </w:pPr>
    </w:p>
    <w:p w14:paraId="4E7FEA4A">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25DAEE9">
      <w:pPr>
        <w:spacing w:line="360" w:lineRule="auto"/>
        <w:jc w:val="center"/>
        <w:rPr>
          <w:rFonts w:ascii="宋体" w:hAnsi="宋体" w:cs="宋体"/>
          <w:sz w:val="24"/>
        </w:rPr>
      </w:pPr>
      <w:r>
        <w:rPr>
          <w:rFonts w:hint="eastAsia" w:ascii="宋体" w:hAnsi="宋体" w:cs="宋体"/>
          <w:sz w:val="24"/>
        </w:rPr>
        <w:t xml:space="preserve">                年   月  日</w:t>
      </w:r>
    </w:p>
    <w:p w14:paraId="265425DE">
      <w:pPr>
        <w:spacing w:line="360" w:lineRule="auto"/>
        <w:jc w:val="center"/>
        <w:rPr>
          <w:rFonts w:ascii="宋体" w:hAnsi="宋体" w:cs="宋体"/>
          <w:sz w:val="24"/>
        </w:rPr>
      </w:pPr>
    </w:p>
    <w:p w14:paraId="45E4CEF7">
      <w:pPr>
        <w:spacing w:line="360" w:lineRule="auto"/>
        <w:jc w:val="center"/>
        <w:rPr>
          <w:rFonts w:ascii="宋体" w:hAnsi="宋体" w:cs="宋体"/>
          <w:sz w:val="24"/>
        </w:rPr>
      </w:pPr>
    </w:p>
    <w:p w14:paraId="3BE8596A">
      <w:pPr>
        <w:spacing w:line="360" w:lineRule="auto"/>
        <w:jc w:val="center"/>
        <w:rPr>
          <w:rFonts w:ascii="宋体" w:hAnsi="宋体" w:cs="宋体"/>
          <w:sz w:val="24"/>
        </w:rPr>
      </w:pPr>
    </w:p>
    <w:p w14:paraId="15779959">
      <w:pPr>
        <w:pStyle w:val="2"/>
        <w:ind w:firstLine="240"/>
        <w:rPr>
          <w:rFonts w:ascii="宋体" w:hAnsi="宋体" w:cs="宋体"/>
          <w:sz w:val="24"/>
        </w:rPr>
      </w:pPr>
    </w:p>
    <w:p w14:paraId="44BCF902">
      <w:pPr>
        <w:pStyle w:val="2"/>
        <w:ind w:firstLine="240"/>
        <w:rPr>
          <w:rFonts w:ascii="宋体" w:hAnsi="宋体" w:cs="宋体"/>
          <w:sz w:val="24"/>
        </w:rPr>
      </w:pPr>
    </w:p>
    <w:p w14:paraId="5625C1C1">
      <w:pPr>
        <w:pStyle w:val="2"/>
        <w:ind w:firstLine="240"/>
        <w:rPr>
          <w:rFonts w:ascii="宋体" w:hAnsi="宋体" w:cs="宋体"/>
          <w:sz w:val="24"/>
        </w:rPr>
      </w:pPr>
    </w:p>
    <w:p w14:paraId="136D788E">
      <w:pPr>
        <w:pStyle w:val="2"/>
        <w:ind w:firstLine="240"/>
        <w:rPr>
          <w:rFonts w:ascii="宋体" w:hAnsi="宋体" w:cs="宋体"/>
          <w:sz w:val="24"/>
        </w:rPr>
      </w:pPr>
    </w:p>
    <w:p w14:paraId="00D3128B">
      <w:pPr>
        <w:pStyle w:val="2"/>
        <w:ind w:firstLine="240"/>
        <w:rPr>
          <w:rFonts w:ascii="宋体" w:hAnsi="宋体" w:cs="宋体"/>
          <w:sz w:val="24"/>
        </w:rPr>
      </w:pPr>
    </w:p>
    <w:p w14:paraId="5E943EAE">
      <w:pPr>
        <w:pStyle w:val="2"/>
        <w:ind w:firstLine="240"/>
        <w:rPr>
          <w:rFonts w:ascii="宋体" w:hAnsi="宋体" w:cs="宋体"/>
          <w:sz w:val="24"/>
        </w:rPr>
      </w:pPr>
    </w:p>
    <w:p w14:paraId="6952E216">
      <w:pPr>
        <w:pStyle w:val="2"/>
        <w:ind w:firstLine="240"/>
        <w:rPr>
          <w:rFonts w:ascii="宋体" w:hAnsi="宋体" w:cs="宋体"/>
          <w:sz w:val="24"/>
        </w:rPr>
      </w:pPr>
    </w:p>
    <w:p w14:paraId="5EE16371">
      <w:pPr>
        <w:spacing w:line="360" w:lineRule="auto"/>
        <w:jc w:val="left"/>
        <w:rPr>
          <w:rFonts w:ascii="宋体" w:hAnsi="宋体" w:cs="宋体"/>
          <w:sz w:val="24"/>
        </w:rPr>
      </w:pPr>
      <w:r>
        <w:rPr>
          <w:rFonts w:hint="eastAsia" w:ascii="宋体" w:hAnsi="宋体" w:cs="宋体"/>
          <w:sz w:val="24"/>
        </w:rPr>
        <w:t>格式2-3</w:t>
      </w:r>
    </w:p>
    <w:p w14:paraId="37937E62">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32AF8C5">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7975A47">
      <w:pPr>
        <w:spacing w:line="360" w:lineRule="auto"/>
        <w:ind w:firstLine="480" w:firstLineChars="200"/>
        <w:rPr>
          <w:rFonts w:ascii="宋体" w:hAnsi="宋体" w:cs="宋体"/>
          <w:sz w:val="24"/>
        </w:rPr>
      </w:pPr>
    </w:p>
    <w:p w14:paraId="0D5D1D8C">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758E78E">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4916FFE8">
      <w:pPr>
        <w:spacing w:line="360" w:lineRule="auto"/>
        <w:rPr>
          <w:rFonts w:ascii="宋体" w:hAnsi="宋体" w:cs="宋体"/>
          <w:sz w:val="24"/>
        </w:rPr>
      </w:pPr>
    </w:p>
    <w:p w14:paraId="23192B50">
      <w:pPr>
        <w:spacing w:line="360" w:lineRule="auto"/>
        <w:ind w:firstLine="480" w:firstLineChars="200"/>
        <w:rPr>
          <w:rFonts w:ascii="宋体" w:hAnsi="宋体" w:cs="宋体"/>
          <w:sz w:val="24"/>
        </w:rPr>
      </w:pPr>
      <w:r>
        <w:rPr>
          <w:rFonts w:hint="eastAsia" w:ascii="宋体" w:hAnsi="宋体" w:cs="宋体"/>
          <w:sz w:val="24"/>
        </w:rPr>
        <w:t>委托人：</w:t>
      </w:r>
    </w:p>
    <w:p w14:paraId="274D755D">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9AE0F30">
      <w:pPr>
        <w:spacing w:line="360" w:lineRule="auto"/>
        <w:ind w:firstLine="480" w:firstLineChars="200"/>
        <w:rPr>
          <w:rFonts w:ascii="宋体" w:hAnsi="宋体" w:cs="宋体"/>
          <w:sz w:val="24"/>
        </w:rPr>
      </w:pPr>
      <w:r>
        <w:rPr>
          <w:rFonts w:hint="eastAsia" w:ascii="宋体" w:hAnsi="宋体" w:cs="宋体"/>
          <w:sz w:val="24"/>
        </w:rPr>
        <w:t>被委托人：</w:t>
      </w:r>
    </w:p>
    <w:p w14:paraId="4E78392F">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7A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0AE03C5">
            <w:pPr>
              <w:spacing w:line="480" w:lineRule="exact"/>
              <w:rPr>
                <w:rFonts w:ascii="宋体" w:hAnsi="宋体" w:cs="宋体"/>
                <w:b/>
                <w:bCs/>
                <w:sz w:val="24"/>
              </w:rPr>
            </w:pPr>
          </w:p>
          <w:p w14:paraId="7277FB79">
            <w:pPr>
              <w:spacing w:line="480" w:lineRule="exact"/>
              <w:rPr>
                <w:rFonts w:ascii="宋体" w:hAnsi="宋体" w:cs="宋体"/>
                <w:b/>
                <w:bCs/>
                <w:sz w:val="24"/>
              </w:rPr>
            </w:pPr>
          </w:p>
          <w:p w14:paraId="017F05F8">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D89F03A">
      <w:pPr>
        <w:spacing w:line="360" w:lineRule="auto"/>
        <w:ind w:firstLine="480" w:firstLineChars="200"/>
        <w:rPr>
          <w:rFonts w:ascii="宋体" w:hAnsi="宋体" w:cs="宋体"/>
          <w:sz w:val="24"/>
        </w:rPr>
      </w:pPr>
    </w:p>
    <w:p w14:paraId="5C869B2E">
      <w:pPr>
        <w:spacing w:line="360" w:lineRule="auto"/>
        <w:ind w:firstLine="480" w:firstLineChars="200"/>
        <w:rPr>
          <w:rFonts w:ascii="宋体" w:hAnsi="宋体" w:cs="宋体"/>
          <w:sz w:val="24"/>
        </w:rPr>
      </w:pPr>
    </w:p>
    <w:p w14:paraId="5AF79BF3">
      <w:pPr>
        <w:spacing w:line="360" w:lineRule="auto"/>
        <w:ind w:firstLine="480" w:firstLineChars="200"/>
        <w:rPr>
          <w:rFonts w:ascii="宋体" w:hAnsi="宋体" w:cs="宋体"/>
          <w:sz w:val="24"/>
        </w:rPr>
      </w:pPr>
    </w:p>
    <w:p w14:paraId="0BAC8853">
      <w:pPr>
        <w:spacing w:line="360" w:lineRule="auto"/>
        <w:ind w:firstLine="4920" w:firstLineChars="2050"/>
        <w:rPr>
          <w:rFonts w:ascii="宋体" w:hAnsi="宋体" w:cs="宋体"/>
          <w:sz w:val="24"/>
        </w:rPr>
      </w:pPr>
    </w:p>
    <w:p w14:paraId="2C515A16">
      <w:pPr>
        <w:spacing w:line="360" w:lineRule="auto"/>
        <w:jc w:val="center"/>
        <w:rPr>
          <w:rFonts w:ascii="宋体" w:hAnsi="宋体" w:cs="宋体"/>
          <w:sz w:val="24"/>
        </w:rPr>
      </w:pPr>
    </w:p>
    <w:p w14:paraId="262011F1">
      <w:pPr>
        <w:spacing w:line="360" w:lineRule="auto"/>
        <w:jc w:val="center"/>
        <w:rPr>
          <w:rFonts w:ascii="宋体" w:hAnsi="宋体" w:cs="宋体"/>
          <w:sz w:val="24"/>
        </w:rPr>
      </w:pPr>
    </w:p>
    <w:p w14:paraId="7655255B">
      <w:pPr>
        <w:spacing w:line="360" w:lineRule="auto"/>
        <w:jc w:val="center"/>
        <w:rPr>
          <w:rFonts w:ascii="宋体" w:hAnsi="宋体" w:cs="宋体"/>
          <w:sz w:val="24"/>
        </w:rPr>
      </w:pPr>
    </w:p>
    <w:p w14:paraId="4F00B92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BB6701D">
      <w:pPr>
        <w:spacing w:line="360" w:lineRule="auto"/>
        <w:jc w:val="center"/>
        <w:rPr>
          <w:rFonts w:ascii="宋体" w:hAnsi="宋体" w:cs="宋体"/>
          <w:sz w:val="24"/>
        </w:rPr>
      </w:pPr>
    </w:p>
    <w:p w14:paraId="58994B80">
      <w:pPr>
        <w:spacing w:line="360" w:lineRule="auto"/>
        <w:jc w:val="center"/>
        <w:rPr>
          <w:rFonts w:ascii="宋体" w:hAnsi="宋体" w:cs="宋体"/>
          <w:sz w:val="24"/>
        </w:rPr>
      </w:pPr>
      <w:r>
        <w:rPr>
          <w:rFonts w:hint="eastAsia" w:ascii="宋体" w:hAnsi="宋体" w:cs="宋体"/>
          <w:sz w:val="24"/>
        </w:rPr>
        <w:t xml:space="preserve"> 年   月   日</w:t>
      </w:r>
    </w:p>
    <w:p w14:paraId="0EEE2800">
      <w:pPr>
        <w:pStyle w:val="2"/>
        <w:ind w:firstLine="210"/>
      </w:pPr>
    </w:p>
    <w:p w14:paraId="318C7E21">
      <w:pPr>
        <w:pStyle w:val="2"/>
        <w:ind w:firstLine="210"/>
      </w:pPr>
    </w:p>
    <w:p w14:paraId="45C61775">
      <w:pPr>
        <w:pStyle w:val="2"/>
        <w:ind w:firstLine="210"/>
      </w:pPr>
    </w:p>
    <w:p w14:paraId="528F2E5E">
      <w:pPr>
        <w:pStyle w:val="2"/>
        <w:ind w:firstLine="210"/>
      </w:pPr>
    </w:p>
    <w:p w14:paraId="6B1F74F8">
      <w:pPr>
        <w:pStyle w:val="2"/>
        <w:ind w:firstLine="210"/>
      </w:pPr>
    </w:p>
    <w:p w14:paraId="77D17C96">
      <w:pPr>
        <w:spacing w:line="360" w:lineRule="auto"/>
        <w:jc w:val="left"/>
        <w:rPr>
          <w:rFonts w:ascii="宋体" w:hAnsi="宋体" w:cs="宋体"/>
          <w:sz w:val="24"/>
        </w:rPr>
      </w:pPr>
    </w:p>
    <w:p w14:paraId="78C1B04A">
      <w:pPr>
        <w:spacing w:line="360" w:lineRule="auto"/>
        <w:jc w:val="left"/>
        <w:rPr>
          <w:rFonts w:ascii="宋体" w:hAnsi="宋体" w:cs="宋体"/>
          <w:sz w:val="24"/>
        </w:rPr>
      </w:pPr>
    </w:p>
    <w:p w14:paraId="27AD063F">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095D08A1">
      <w:pPr>
        <w:spacing w:line="360" w:lineRule="auto"/>
        <w:jc w:val="left"/>
        <w:rPr>
          <w:rFonts w:ascii="宋体" w:hAnsi="宋体" w:cs="宋体"/>
          <w:sz w:val="24"/>
        </w:rPr>
      </w:pPr>
    </w:p>
    <w:p w14:paraId="15C664B6">
      <w:pPr>
        <w:spacing w:line="360" w:lineRule="auto"/>
        <w:jc w:val="left"/>
        <w:rPr>
          <w:rFonts w:ascii="宋体" w:hAnsi="宋体" w:cs="宋体"/>
          <w:sz w:val="24"/>
        </w:rPr>
      </w:pPr>
      <w:r>
        <w:rPr>
          <w:rFonts w:hint="eastAsia" w:ascii="宋体" w:hAnsi="宋体" w:cs="宋体"/>
          <w:sz w:val="24"/>
        </w:rPr>
        <w:t>格式3</w:t>
      </w:r>
    </w:p>
    <w:p w14:paraId="4EA862AB">
      <w:pPr>
        <w:spacing w:line="560" w:lineRule="exact"/>
        <w:jc w:val="center"/>
        <w:rPr>
          <w:rFonts w:ascii="宋体" w:hAnsi="宋体" w:cs="宋体"/>
          <w:sz w:val="24"/>
        </w:rPr>
      </w:pPr>
      <w:r>
        <w:rPr>
          <w:rFonts w:hint="eastAsia" w:ascii="宋体" w:hAnsi="宋体" w:cs="宋体"/>
          <w:sz w:val="24"/>
        </w:rPr>
        <w:t>投标函</w:t>
      </w:r>
    </w:p>
    <w:p w14:paraId="0CDFDDB1">
      <w:pPr>
        <w:pStyle w:val="2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3FEE908B">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6AFC5EC4">
      <w:pPr>
        <w:ind w:firstLine="568" w:firstLineChars="237"/>
        <w:rPr>
          <w:rFonts w:ascii="宋体" w:hAnsi="宋体" w:cs="宋体"/>
          <w:sz w:val="24"/>
        </w:rPr>
      </w:pPr>
      <w:r>
        <w:rPr>
          <w:rFonts w:hint="eastAsia" w:ascii="宋体" w:hAnsi="宋体" w:cs="宋体"/>
          <w:sz w:val="24"/>
        </w:rPr>
        <w:t>据此函，宣布同意如下：</w:t>
      </w:r>
    </w:p>
    <w:p w14:paraId="7C2E6246">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0F42A488">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18E190B">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19F423E">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372DAEE3">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527FC0D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6644E969">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35DBD64A">
      <w:pPr>
        <w:ind w:firstLine="480" w:firstLineChars="200"/>
        <w:rPr>
          <w:rFonts w:ascii="宋体" w:hAnsi="宋体" w:cs="宋体"/>
          <w:sz w:val="24"/>
        </w:rPr>
      </w:pPr>
      <w:r>
        <w:rPr>
          <w:rFonts w:hint="eastAsia" w:ascii="宋体" w:hAnsi="宋体" w:cs="宋体"/>
          <w:sz w:val="24"/>
        </w:rPr>
        <w:t>(8)与本次竞争性磋商有关的正式通讯地址为：</w:t>
      </w:r>
    </w:p>
    <w:p w14:paraId="6B2549E5">
      <w:pPr>
        <w:ind w:firstLine="480" w:firstLineChars="200"/>
        <w:rPr>
          <w:rFonts w:ascii="宋体" w:hAnsi="宋体" w:cs="宋体"/>
          <w:sz w:val="24"/>
        </w:rPr>
      </w:pPr>
      <w:r>
        <w:rPr>
          <w:rFonts w:hint="eastAsia" w:ascii="宋体" w:hAnsi="宋体" w:cs="宋体"/>
          <w:sz w:val="24"/>
        </w:rPr>
        <w:t>地 址：                  邮 编：</w:t>
      </w:r>
    </w:p>
    <w:p w14:paraId="5F36C0FF">
      <w:pPr>
        <w:ind w:firstLine="480" w:firstLineChars="200"/>
        <w:rPr>
          <w:rFonts w:ascii="宋体" w:hAnsi="宋体" w:cs="宋体"/>
          <w:sz w:val="24"/>
        </w:rPr>
      </w:pPr>
      <w:r>
        <w:rPr>
          <w:rFonts w:hint="eastAsia" w:ascii="宋体" w:hAnsi="宋体" w:cs="宋体"/>
          <w:sz w:val="24"/>
        </w:rPr>
        <w:t>电 话：                  电子信箱：</w:t>
      </w:r>
    </w:p>
    <w:p w14:paraId="34D46A2E">
      <w:pPr>
        <w:ind w:firstLine="480" w:firstLineChars="200"/>
        <w:jc w:val="left"/>
        <w:rPr>
          <w:rFonts w:ascii="宋体" w:hAnsi="宋体" w:cs="宋体"/>
          <w:sz w:val="24"/>
        </w:rPr>
      </w:pPr>
      <w:r>
        <w:rPr>
          <w:rFonts w:hint="eastAsia" w:ascii="宋体" w:hAnsi="宋体" w:cs="宋体"/>
          <w:sz w:val="24"/>
        </w:rPr>
        <w:t>我们保证：</w:t>
      </w:r>
    </w:p>
    <w:p w14:paraId="47B8DE9C">
      <w:pPr>
        <w:ind w:firstLine="480" w:firstLineChars="200"/>
        <w:jc w:val="left"/>
        <w:rPr>
          <w:rFonts w:ascii="宋体" w:hAnsi="宋体" w:cs="宋体"/>
          <w:sz w:val="24"/>
        </w:rPr>
      </w:pPr>
      <w:r>
        <w:rPr>
          <w:rFonts w:hint="eastAsia" w:ascii="宋体" w:hAnsi="宋体" w:cs="宋体"/>
          <w:sz w:val="24"/>
        </w:rPr>
        <w:t>(1)不提供虚假材料谋取成交；</w:t>
      </w:r>
    </w:p>
    <w:p w14:paraId="63F6561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038BE3C3">
      <w:pPr>
        <w:ind w:firstLine="480" w:firstLineChars="200"/>
        <w:jc w:val="left"/>
        <w:rPr>
          <w:rFonts w:ascii="宋体" w:hAnsi="宋体" w:cs="宋体"/>
          <w:sz w:val="24"/>
        </w:rPr>
      </w:pPr>
      <w:r>
        <w:rPr>
          <w:rFonts w:hint="eastAsia" w:ascii="宋体" w:hAnsi="宋体" w:cs="宋体"/>
          <w:sz w:val="24"/>
        </w:rPr>
        <w:t>(3)不与采购人和其它供应商恶意串通；</w:t>
      </w:r>
    </w:p>
    <w:p w14:paraId="70336776">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0A9E02A3">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9148523">
      <w:pPr>
        <w:spacing w:line="560" w:lineRule="exact"/>
        <w:jc w:val="left"/>
        <w:rPr>
          <w:rFonts w:ascii="宋体" w:hAnsi="宋体" w:cs="宋体"/>
          <w:sz w:val="24"/>
        </w:rPr>
      </w:pPr>
    </w:p>
    <w:p w14:paraId="1E5DC47F">
      <w:pPr>
        <w:spacing w:line="560" w:lineRule="exact"/>
        <w:jc w:val="left"/>
        <w:rPr>
          <w:rFonts w:ascii="宋体" w:hAnsi="宋体" w:cs="宋体"/>
          <w:sz w:val="24"/>
        </w:rPr>
      </w:pPr>
      <w:r>
        <w:rPr>
          <w:rFonts w:hint="eastAsia" w:ascii="宋体" w:hAnsi="宋体" w:cs="宋体"/>
          <w:sz w:val="24"/>
        </w:rPr>
        <w:t xml:space="preserve">     联系人：              联系电话：</w:t>
      </w:r>
    </w:p>
    <w:p w14:paraId="7D9E8B1C">
      <w:pPr>
        <w:spacing w:line="360" w:lineRule="auto"/>
        <w:jc w:val="left"/>
        <w:rPr>
          <w:rFonts w:ascii="宋体" w:hAnsi="宋体" w:cs="宋体"/>
          <w:sz w:val="24"/>
        </w:rPr>
      </w:pPr>
    </w:p>
    <w:p w14:paraId="1BB9A4B2">
      <w:pPr>
        <w:spacing w:line="360" w:lineRule="auto"/>
        <w:jc w:val="left"/>
        <w:rPr>
          <w:rFonts w:ascii="宋体" w:hAnsi="宋体" w:cs="宋体"/>
          <w:sz w:val="24"/>
        </w:rPr>
      </w:pPr>
    </w:p>
    <w:p w14:paraId="27FC553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1869431">
      <w:pPr>
        <w:spacing w:line="360" w:lineRule="auto"/>
        <w:jc w:val="center"/>
        <w:rPr>
          <w:rFonts w:ascii="宋体" w:hAnsi="宋体" w:cs="宋体"/>
          <w:sz w:val="24"/>
        </w:rPr>
      </w:pPr>
      <w:r>
        <w:rPr>
          <w:rFonts w:hint="eastAsia" w:ascii="宋体" w:hAnsi="宋体" w:cs="宋体"/>
          <w:sz w:val="24"/>
        </w:rPr>
        <w:t xml:space="preserve">      年   月   日</w:t>
      </w:r>
    </w:p>
    <w:p w14:paraId="64021237">
      <w:pPr>
        <w:pStyle w:val="2"/>
        <w:ind w:firstLine="210"/>
      </w:pPr>
    </w:p>
    <w:p w14:paraId="1FD1C648">
      <w:pPr>
        <w:spacing w:line="360" w:lineRule="auto"/>
        <w:jc w:val="left"/>
        <w:rPr>
          <w:rFonts w:ascii="宋体" w:hAnsi="宋体" w:cs="宋体"/>
          <w:sz w:val="24"/>
        </w:rPr>
      </w:pPr>
      <w:r>
        <w:rPr>
          <w:rFonts w:hint="eastAsia" w:ascii="宋体" w:hAnsi="宋体" w:cs="宋体"/>
          <w:sz w:val="24"/>
        </w:rPr>
        <w:t>格式4</w:t>
      </w:r>
    </w:p>
    <w:p w14:paraId="19E1F31D">
      <w:pPr>
        <w:pStyle w:val="6"/>
        <w:jc w:val="center"/>
        <w:rPr>
          <w:rFonts w:ascii="宋体" w:hAnsi="宋体" w:cs="宋体"/>
          <w:b w:val="0"/>
          <w:sz w:val="24"/>
          <w:szCs w:val="24"/>
        </w:rPr>
      </w:pPr>
      <w:bookmarkStart w:id="49" w:name="_Toc197934561"/>
      <w:bookmarkStart w:id="50" w:name="_Toc495414231"/>
      <w:r>
        <w:rPr>
          <w:rFonts w:hint="eastAsia" w:ascii="宋体" w:hAnsi="宋体" w:cs="宋体"/>
          <w:b w:val="0"/>
          <w:sz w:val="24"/>
          <w:szCs w:val="24"/>
        </w:rPr>
        <w:t>一．报价一览表</w:t>
      </w:r>
      <w:bookmarkEnd w:id="49"/>
      <w:bookmarkEnd w:id="50"/>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11F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1DF1744">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72841DA">
            <w:pPr>
              <w:spacing w:line="360" w:lineRule="exact"/>
              <w:jc w:val="center"/>
              <w:rPr>
                <w:rFonts w:ascii="宋体" w:hAnsi="宋体" w:cs="宋体"/>
                <w:sz w:val="24"/>
              </w:rPr>
            </w:pPr>
          </w:p>
        </w:tc>
      </w:tr>
      <w:tr w14:paraId="43975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32D3D80">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E40C8CD">
            <w:pPr>
              <w:spacing w:line="360" w:lineRule="auto"/>
              <w:rPr>
                <w:rFonts w:ascii="宋体" w:hAnsi="宋体" w:cs="宋体"/>
                <w:sz w:val="24"/>
              </w:rPr>
            </w:pPr>
          </w:p>
        </w:tc>
      </w:tr>
      <w:tr w14:paraId="32575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C3BF0C">
            <w:pPr>
              <w:spacing w:line="360" w:lineRule="exact"/>
              <w:jc w:val="center"/>
              <w:rPr>
                <w:rFonts w:ascii="宋体" w:hAnsi="宋体" w:cs="宋体"/>
                <w:sz w:val="24"/>
              </w:rPr>
            </w:pPr>
            <w:r>
              <w:rPr>
                <w:rFonts w:hint="eastAsia" w:ascii="宋体" w:hAnsi="宋体" w:cs="宋体"/>
                <w:sz w:val="24"/>
              </w:rPr>
              <w:t>最终投标报价（包：）</w:t>
            </w:r>
          </w:p>
          <w:p w14:paraId="6658E748">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0C31163">
            <w:pPr>
              <w:spacing w:line="360" w:lineRule="auto"/>
              <w:ind w:right="-670"/>
              <w:rPr>
                <w:rFonts w:ascii="宋体" w:hAnsi="宋体" w:cs="宋体"/>
                <w:sz w:val="24"/>
              </w:rPr>
            </w:pPr>
            <w:r>
              <w:rPr>
                <w:rFonts w:hint="eastAsia" w:ascii="宋体" w:hAnsi="宋体" w:cs="宋体"/>
                <w:sz w:val="24"/>
              </w:rPr>
              <w:t xml:space="preserve">投标总价：       大写：           </w:t>
            </w:r>
          </w:p>
        </w:tc>
      </w:tr>
      <w:tr w14:paraId="57DB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EB50A3D">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002F81BB">
            <w:pPr>
              <w:spacing w:line="360" w:lineRule="auto"/>
              <w:jc w:val="left"/>
              <w:rPr>
                <w:rFonts w:ascii="宋体" w:hAnsi="宋体" w:cs="宋体"/>
                <w:sz w:val="24"/>
              </w:rPr>
            </w:pPr>
          </w:p>
        </w:tc>
      </w:tr>
    </w:tbl>
    <w:p w14:paraId="72CCD880">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889AB44">
      <w:pPr>
        <w:spacing w:line="360" w:lineRule="auto"/>
        <w:rPr>
          <w:rFonts w:ascii="宋体" w:hAnsi="宋体" w:cs="宋体"/>
          <w:sz w:val="24"/>
        </w:rPr>
      </w:pPr>
      <w:r>
        <w:rPr>
          <w:rFonts w:hint="eastAsia" w:ascii="宋体" w:hAnsi="宋体" w:cs="宋体"/>
          <w:sz w:val="24"/>
        </w:rPr>
        <w:t>备注：</w:t>
      </w:r>
    </w:p>
    <w:p w14:paraId="1869B505">
      <w:pPr>
        <w:spacing w:line="360" w:lineRule="auto"/>
        <w:rPr>
          <w:rFonts w:ascii="宋体" w:hAnsi="宋体" w:cs="宋体"/>
          <w:sz w:val="24"/>
        </w:rPr>
      </w:pPr>
      <w:r>
        <w:rPr>
          <w:rFonts w:hint="eastAsia" w:ascii="宋体" w:hAnsi="宋体" w:cs="宋体"/>
          <w:sz w:val="24"/>
        </w:rPr>
        <w:t>1、此表用于开标会唱标之用。</w:t>
      </w:r>
    </w:p>
    <w:p w14:paraId="32462E9A">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6B20F71">
      <w:pPr>
        <w:spacing w:line="360" w:lineRule="auto"/>
        <w:jc w:val="left"/>
        <w:rPr>
          <w:rFonts w:ascii="宋体" w:hAnsi="宋体" w:cs="宋体"/>
          <w:sz w:val="24"/>
        </w:rPr>
      </w:pPr>
      <w:bookmarkStart w:id="51" w:name="_Toc495414234"/>
      <w:bookmarkStart w:id="52" w:name="_Toc220232409"/>
    </w:p>
    <w:p w14:paraId="14954D39">
      <w:pPr>
        <w:pStyle w:val="2"/>
        <w:ind w:firstLine="240"/>
        <w:rPr>
          <w:rFonts w:ascii="宋体" w:hAnsi="宋体" w:cs="宋体"/>
          <w:sz w:val="24"/>
        </w:rPr>
      </w:pPr>
    </w:p>
    <w:p w14:paraId="7A4B4155">
      <w:pPr>
        <w:pStyle w:val="2"/>
        <w:ind w:firstLine="240"/>
        <w:rPr>
          <w:rFonts w:ascii="宋体" w:hAnsi="宋体" w:cs="宋体"/>
          <w:sz w:val="24"/>
        </w:rPr>
      </w:pPr>
    </w:p>
    <w:p w14:paraId="230ABA3A">
      <w:pPr>
        <w:pStyle w:val="2"/>
        <w:ind w:firstLine="240"/>
        <w:rPr>
          <w:rFonts w:ascii="宋体" w:hAnsi="宋体" w:cs="宋体"/>
          <w:sz w:val="24"/>
        </w:rPr>
      </w:pPr>
    </w:p>
    <w:p w14:paraId="180A6ADD">
      <w:pPr>
        <w:pStyle w:val="2"/>
        <w:ind w:firstLine="240"/>
        <w:rPr>
          <w:rFonts w:ascii="宋体" w:hAnsi="宋体" w:cs="宋体"/>
          <w:sz w:val="24"/>
        </w:rPr>
      </w:pPr>
    </w:p>
    <w:p w14:paraId="5B64ED30">
      <w:pPr>
        <w:pStyle w:val="2"/>
        <w:ind w:firstLine="240"/>
        <w:rPr>
          <w:rFonts w:ascii="宋体" w:hAnsi="宋体" w:cs="宋体"/>
          <w:sz w:val="24"/>
        </w:rPr>
      </w:pPr>
    </w:p>
    <w:p w14:paraId="5CB5BD8D">
      <w:pPr>
        <w:pStyle w:val="2"/>
        <w:ind w:firstLine="240"/>
        <w:rPr>
          <w:rFonts w:ascii="宋体" w:hAnsi="宋体" w:cs="宋体"/>
          <w:sz w:val="24"/>
        </w:rPr>
      </w:pPr>
    </w:p>
    <w:p w14:paraId="6805A1D0">
      <w:pPr>
        <w:pStyle w:val="2"/>
        <w:ind w:firstLine="240"/>
        <w:rPr>
          <w:rFonts w:ascii="宋体" w:hAnsi="宋体" w:cs="宋体"/>
          <w:sz w:val="24"/>
        </w:rPr>
      </w:pPr>
    </w:p>
    <w:p w14:paraId="037429EE">
      <w:pPr>
        <w:spacing w:line="360" w:lineRule="auto"/>
        <w:jc w:val="left"/>
        <w:rPr>
          <w:rFonts w:ascii="宋体" w:hAnsi="宋体" w:cs="宋体"/>
          <w:sz w:val="24"/>
        </w:rPr>
      </w:pPr>
      <w:r>
        <w:rPr>
          <w:rFonts w:hint="eastAsia" w:ascii="宋体" w:hAnsi="宋体" w:cs="宋体"/>
          <w:sz w:val="24"/>
        </w:rPr>
        <w:t>格式5</w:t>
      </w:r>
    </w:p>
    <w:p w14:paraId="2C51E4F1">
      <w:pPr>
        <w:pStyle w:val="6"/>
        <w:jc w:val="center"/>
        <w:rPr>
          <w:rFonts w:ascii="宋体" w:hAnsi="宋体" w:cs="宋体"/>
          <w:b w:val="0"/>
          <w:sz w:val="24"/>
          <w:szCs w:val="24"/>
        </w:rPr>
      </w:pPr>
      <w:r>
        <w:rPr>
          <w:rFonts w:hint="eastAsia" w:ascii="宋体" w:hAnsi="宋体" w:cs="宋体"/>
          <w:b w:val="0"/>
          <w:sz w:val="24"/>
          <w:szCs w:val="24"/>
        </w:rPr>
        <w:t>投标分项报价表</w:t>
      </w:r>
      <w:bookmarkEnd w:id="51"/>
      <w:bookmarkEnd w:id="52"/>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CC91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71CC9D4">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5C061A2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06A51CDF">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661A37D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4F36C79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68F7F682">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497C7F41">
            <w:pPr>
              <w:spacing w:line="340" w:lineRule="exact"/>
              <w:jc w:val="center"/>
              <w:rPr>
                <w:rFonts w:ascii="宋体" w:hAnsi="宋体" w:cs="宋体"/>
                <w:sz w:val="24"/>
              </w:rPr>
            </w:pPr>
            <w:r>
              <w:rPr>
                <w:rFonts w:hint="eastAsia" w:ascii="宋体" w:hAnsi="宋体" w:cs="宋体"/>
                <w:sz w:val="24"/>
              </w:rPr>
              <w:t>备注</w:t>
            </w:r>
          </w:p>
        </w:tc>
      </w:tr>
      <w:tr w14:paraId="0BDA6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15571DB">
            <w:pPr>
              <w:spacing w:line="340" w:lineRule="exact"/>
              <w:jc w:val="center"/>
              <w:rPr>
                <w:rFonts w:ascii="宋体" w:hAnsi="宋体" w:cs="宋体"/>
                <w:sz w:val="24"/>
              </w:rPr>
            </w:pPr>
            <w:r>
              <w:rPr>
                <w:rFonts w:hint="eastAsia" w:ascii="宋体" w:hAnsi="宋体" w:cs="宋体"/>
                <w:sz w:val="24"/>
              </w:rPr>
              <w:t>1</w:t>
            </w:r>
          </w:p>
        </w:tc>
        <w:tc>
          <w:tcPr>
            <w:tcW w:w="2205" w:type="dxa"/>
          </w:tcPr>
          <w:p w14:paraId="0724CAFE">
            <w:pPr>
              <w:spacing w:line="340" w:lineRule="exact"/>
              <w:rPr>
                <w:rFonts w:ascii="宋体" w:hAnsi="宋体" w:cs="宋体"/>
                <w:sz w:val="24"/>
              </w:rPr>
            </w:pPr>
          </w:p>
        </w:tc>
        <w:tc>
          <w:tcPr>
            <w:tcW w:w="957" w:type="dxa"/>
          </w:tcPr>
          <w:p w14:paraId="4BFA8F1C">
            <w:pPr>
              <w:spacing w:line="340" w:lineRule="exact"/>
              <w:rPr>
                <w:rFonts w:ascii="宋体" w:hAnsi="宋体" w:cs="宋体"/>
                <w:sz w:val="24"/>
              </w:rPr>
            </w:pPr>
          </w:p>
        </w:tc>
        <w:tc>
          <w:tcPr>
            <w:tcW w:w="840" w:type="dxa"/>
          </w:tcPr>
          <w:p w14:paraId="46CDEA66">
            <w:pPr>
              <w:spacing w:line="340" w:lineRule="exact"/>
              <w:rPr>
                <w:rFonts w:ascii="宋体" w:hAnsi="宋体" w:cs="宋体"/>
                <w:sz w:val="24"/>
              </w:rPr>
            </w:pPr>
          </w:p>
        </w:tc>
        <w:tc>
          <w:tcPr>
            <w:tcW w:w="1260" w:type="dxa"/>
          </w:tcPr>
          <w:p w14:paraId="6C479754">
            <w:pPr>
              <w:spacing w:line="340" w:lineRule="exact"/>
              <w:rPr>
                <w:rFonts w:ascii="宋体" w:hAnsi="宋体" w:cs="宋体"/>
                <w:sz w:val="24"/>
              </w:rPr>
            </w:pPr>
          </w:p>
        </w:tc>
        <w:tc>
          <w:tcPr>
            <w:tcW w:w="1340" w:type="dxa"/>
          </w:tcPr>
          <w:p w14:paraId="2A8E42E8">
            <w:pPr>
              <w:spacing w:line="340" w:lineRule="exact"/>
              <w:rPr>
                <w:rFonts w:ascii="宋体" w:hAnsi="宋体" w:cs="宋体"/>
                <w:sz w:val="24"/>
              </w:rPr>
            </w:pPr>
          </w:p>
        </w:tc>
        <w:tc>
          <w:tcPr>
            <w:tcW w:w="1347" w:type="dxa"/>
          </w:tcPr>
          <w:p w14:paraId="0786C48E">
            <w:pPr>
              <w:spacing w:line="340" w:lineRule="exact"/>
              <w:rPr>
                <w:rFonts w:ascii="宋体" w:hAnsi="宋体" w:cs="宋体"/>
                <w:sz w:val="24"/>
              </w:rPr>
            </w:pPr>
          </w:p>
        </w:tc>
      </w:tr>
      <w:tr w14:paraId="58F2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AF3E43B">
            <w:pPr>
              <w:spacing w:line="340" w:lineRule="exact"/>
              <w:jc w:val="center"/>
              <w:rPr>
                <w:rFonts w:ascii="宋体" w:hAnsi="宋体" w:cs="宋体"/>
                <w:sz w:val="24"/>
              </w:rPr>
            </w:pPr>
            <w:r>
              <w:rPr>
                <w:rFonts w:hint="eastAsia" w:ascii="宋体" w:hAnsi="宋体" w:cs="宋体"/>
                <w:sz w:val="24"/>
              </w:rPr>
              <w:t>2</w:t>
            </w:r>
          </w:p>
        </w:tc>
        <w:tc>
          <w:tcPr>
            <w:tcW w:w="2205" w:type="dxa"/>
          </w:tcPr>
          <w:p w14:paraId="47A54A0F">
            <w:pPr>
              <w:spacing w:line="340" w:lineRule="exact"/>
              <w:rPr>
                <w:rFonts w:ascii="宋体" w:hAnsi="宋体" w:cs="宋体"/>
                <w:sz w:val="24"/>
              </w:rPr>
            </w:pPr>
          </w:p>
        </w:tc>
        <w:tc>
          <w:tcPr>
            <w:tcW w:w="957" w:type="dxa"/>
          </w:tcPr>
          <w:p w14:paraId="141CE35C">
            <w:pPr>
              <w:spacing w:line="340" w:lineRule="exact"/>
              <w:rPr>
                <w:rFonts w:ascii="宋体" w:hAnsi="宋体" w:cs="宋体"/>
                <w:sz w:val="24"/>
              </w:rPr>
            </w:pPr>
          </w:p>
        </w:tc>
        <w:tc>
          <w:tcPr>
            <w:tcW w:w="840" w:type="dxa"/>
          </w:tcPr>
          <w:p w14:paraId="52C855A8">
            <w:pPr>
              <w:spacing w:line="340" w:lineRule="exact"/>
              <w:rPr>
                <w:rFonts w:ascii="宋体" w:hAnsi="宋体" w:cs="宋体"/>
                <w:sz w:val="24"/>
              </w:rPr>
            </w:pPr>
          </w:p>
        </w:tc>
        <w:tc>
          <w:tcPr>
            <w:tcW w:w="1260" w:type="dxa"/>
          </w:tcPr>
          <w:p w14:paraId="46D7B45B">
            <w:pPr>
              <w:spacing w:line="340" w:lineRule="exact"/>
              <w:rPr>
                <w:rFonts w:ascii="宋体" w:hAnsi="宋体" w:cs="宋体"/>
                <w:sz w:val="24"/>
              </w:rPr>
            </w:pPr>
          </w:p>
        </w:tc>
        <w:tc>
          <w:tcPr>
            <w:tcW w:w="1340" w:type="dxa"/>
          </w:tcPr>
          <w:p w14:paraId="5CFF8B3C">
            <w:pPr>
              <w:spacing w:line="340" w:lineRule="exact"/>
              <w:rPr>
                <w:rFonts w:ascii="宋体" w:hAnsi="宋体" w:cs="宋体"/>
                <w:sz w:val="24"/>
              </w:rPr>
            </w:pPr>
          </w:p>
        </w:tc>
        <w:tc>
          <w:tcPr>
            <w:tcW w:w="1347" w:type="dxa"/>
          </w:tcPr>
          <w:p w14:paraId="4FE4FF94">
            <w:pPr>
              <w:spacing w:line="340" w:lineRule="exact"/>
              <w:rPr>
                <w:rFonts w:ascii="宋体" w:hAnsi="宋体" w:cs="宋体"/>
                <w:sz w:val="24"/>
              </w:rPr>
            </w:pPr>
          </w:p>
        </w:tc>
      </w:tr>
      <w:tr w14:paraId="63252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1B6C44">
            <w:pPr>
              <w:spacing w:line="340" w:lineRule="exact"/>
              <w:jc w:val="center"/>
              <w:rPr>
                <w:rFonts w:ascii="宋体" w:hAnsi="宋体" w:cs="宋体"/>
                <w:sz w:val="24"/>
              </w:rPr>
            </w:pPr>
            <w:r>
              <w:rPr>
                <w:rFonts w:hint="eastAsia" w:ascii="宋体" w:hAnsi="宋体" w:cs="宋体"/>
                <w:sz w:val="24"/>
              </w:rPr>
              <w:t>3</w:t>
            </w:r>
          </w:p>
        </w:tc>
        <w:tc>
          <w:tcPr>
            <w:tcW w:w="2205" w:type="dxa"/>
          </w:tcPr>
          <w:p w14:paraId="11E71711">
            <w:pPr>
              <w:spacing w:line="340" w:lineRule="exact"/>
              <w:rPr>
                <w:rFonts w:ascii="宋体" w:hAnsi="宋体" w:cs="宋体"/>
                <w:sz w:val="24"/>
              </w:rPr>
            </w:pPr>
          </w:p>
        </w:tc>
        <w:tc>
          <w:tcPr>
            <w:tcW w:w="957" w:type="dxa"/>
          </w:tcPr>
          <w:p w14:paraId="53D094B5">
            <w:pPr>
              <w:spacing w:line="340" w:lineRule="exact"/>
              <w:rPr>
                <w:rFonts w:ascii="宋体" w:hAnsi="宋体" w:cs="宋体"/>
                <w:sz w:val="24"/>
              </w:rPr>
            </w:pPr>
          </w:p>
        </w:tc>
        <w:tc>
          <w:tcPr>
            <w:tcW w:w="840" w:type="dxa"/>
          </w:tcPr>
          <w:p w14:paraId="6F960139">
            <w:pPr>
              <w:spacing w:line="340" w:lineRule="exact"/>
              <w:rPr>
                <w:rFonts w:ascii="宋体" w:hAnsi="宋体" w:cs="宋体"/>
                <w:sz w:val="24"/>
              </w:rPr>
            </w:pPr>
          </w:p>
        </w:tc>
        <w:tc>
          <w:tcPr>
            <w:tcW w:w="1260" w:type="dxa"/>
          </w:tcPr>
          <w:p w14:paraId="76E0AE2C">
            <w:pPr>
              <w:spacing w:line="340" w:lineRule="exact"/>
              <w:rPr>
                <w:rFonts w:ascii="宋体" w:hAnsi="宋体" w:cs="宋体"/>
                <w:sz w:val="24"/>
              </w:rPr>
            </w:pPr>
          </w:p>
        </w:tc>
        <w:tc>
          <w:tcPr>
            <w:tcW w:w="1340" w:type="dxa"/>
          </w:tcPr>
          <w:p w14:paraId="209A93BD">
            <w:pPr>
              <w:spacing w:line="340" w:lineRule="exact"/>
              <w:rPr>
                <w:rFonts w:ascii="宋体" w:hAnsi="宋体" w:cs="宋体"/>
                <w:sz w:val="24"/>
              </w:rPr>
            </w:pPr>
          </w:p>
        </w:tc>
        <w:tc>
          <w:tcPr>
            <w:tcW w:w="1347" w:type="dxa"/>
          </w:tcPr>
          <w:p w14:paraId="60CA85C6">
            <w:pPr>
              <w:spacing w:line="340" w:lineRule="exact"/>
              <w:rPr>
                <w:rFonts w:ascii="宋体" w:hAnsi="宋体" w:cs="宋体"/>
                <w:sz w:val="24"/>
              </w:rPr>
            </w:pPr>
          </w:p>
        </w:tc>
      </w:tr>
      <w:tr w14:paraId="5442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7032F7E">
            <w:pPr>
              <w:spacing w:line="340" w:lineRule="exact"/>
              <w:jc w:val="center"/>
              <w:rPr>
                <w:rFonts w:ascii="宋体" w:hAnsi="宋体" w:cs="宋体"/>
                <w:sz w:val="24"/>
              </w:rPr>
            </w:pPr>
            <w:r>
              <w:rPr>
                <w:rFonts w:hint="eastAsia" w:ascii="宋体" w:hAnsi="宋体" w:cs="宋体"/>
                <w:sz w:val="24"/>
              </w:rPr>
              <w:t>4</w:t>
            </w:r>
          </w:p>
        </w:tc>
        <w:tc>
          <w:tcPr>
            <w:tcW w:w="2205" w:type="dxa"/>
          </w:tcPr>
          <w:p w14:paraId="6224571A">
            <w:pPr>
              <w:spacing w:line="340" w:lineRule="exact"/>
              <w:rPr>
                <w:rFonts w:ascii="宋体" w:hAnsi="宋体" w:cs="宋体"/>
                <w:sz w:val="24"/>
              </w:rPr>
            </w:pPr>
          </w:p>
        </w:tc>
        <w:tc>
          <w:tcPr>
            <w:tcW w:w="957" w:type="dxa"/>
          </w:tcPr>
          <w:p w14:paraId="6E90267D">
            <w:pPr>
              <w:spacing w:line="340" w:lineRule="exact"/>
              <w:rPr>
                <w:rFonts w:ascii="宋体" w:hAnsi="宋体" w:cs="宋体"/>
                <w:sz w:val="24"/>
              </w:rPr>
            </w:pPr>
          </w:p>
        </w:tc>
        <w:tc>
          <w:tcPr>
            <w:tcW w:w="840" w:type="dxa"/>
          </w:tcPr>
          <w:p w14:paraId="3D578DD7">
            <w:pPr>
              <w:spacing w:line="340" w:lineRule="exact"/>
              <w:rPr>
                <w:rFonts w:ascii="宋体" w:hAnsi="宋体" w:cs="宋体"/>
                <w:sz w:val="24"/>
              </w:rPr>
            </w:pPr>
          </w:p>
        </w:tc>
        <w:tc>
          <w:tcPr>
            <w:tcW w:w="1260" w:type="dxa"/>
          </w:tcPr>
          <w:p w14:paraId="3231B38A">
            <w:pPr>
              <w:spacing w:line="340" w:lineRule="exact"/>
              <w:rPr>
                <w:rFonts w:ascii="宋体" w:hAnsi="宋体" w:cs="宋体"/>
                <w:sz w:val="24"/>
              </w:rPr>
            </w:pPr>
          </w:p>
        </w:tc>
        <w:tc>
          <w:tcPr>
            <w:tcW w:w="1340" w:type="dxa"/>
          </w:tcPr>
          <w:p w14:paraId="43D9AD09">
            <w:pPr>
              <w:spacing w:line="340" w:lineRule="exact"/>
              <w:rPr>
                <w:rFonts w:ascii="宋体" w:hAnsi="宋体" w:cs="宋体"/>
                <w:sz w:val="24"/>
              </w:rPr>
            </w:pPr>
          </w:p>
        </w:tc>
        <w:tc>
          <w:tcPr>
            <w:tcW w:w="1347" w:type="dxa"/>
          </w:tcPr>
          <w:p w14:paraId="117819C5">
            <w:pPr>
              <w:spacing w:line="340" w:lineRule="exact"/>
              <w:rPr>
                <w:rFonts w:ascii="宋体" w:hAnsi="宋体" w:cs="宋体"/>
                <w:sz w:val="24"/>
              </w:rPr>
            </w:pPr>
          </w:p>
        </w:tc>
      </w:tr>
      <w:tr w14:paraId="273D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29003D">
            <w:pPr>
              <w:spacing w:line="340" w:lineRule="exact"/>
              <w:jc w:val="center"/>
              <w:rPr>
                <w:rFonts w:ascii="宋体" w:hAnsi="宋体" w:cs="宋体"/>
                <w:sz w:val="24"/>
              </w:rPr>
            </w:pPr>
            <w:r>
              <w:rPr>
                <w:rFonts w:hint="eastAsia" w:ascii="宋体" w:hAnsi="宋体" w:cs="宋体"/>
                <w:sz w:val="24"/>
              </w:rPr>
              <w:t>5</w:t>
            </w:r>
          </w:p>
        </w:tc>
        <w:tc>
          <w:tcPr>
            <w:tcW w:w="2205" w:type="dxa"/>
          </w:tcPr>
          <w:p w14:paraId="5B832EDD">
            <w:pPr>
              <w:spacing w:line="340" w:lineRule="exact"/>
              <w:rPr>
                <w:rFonts w:ascii="宋体" w:hAnsi="宋体" w:cs="宋体"/>
                <w:sz w:val="24"/>
              </w:rPr>
            </w:pPr>
          </w:p>
        </w:tc>
        <w:tc>
          <w:tcPr>
            <w:tcW w:w="957" w:type="dxa"/>
          </w:tcPr>
          <w:p w14:paraId="05BB7797">
            <w:pPr>
              <w:spacing w:line="340" w:lineRule="exact"/>
              <w:rPr>
                <w:rFonts w:ascii="宋体" w:hAnsi="宋体" w:cs="宋体"/>
                <w:sz w:val="24"/>
              </w:rPr>
            </w:pPr>
          </w:p>
        </w:tc>
        <w:tc>
          <w:tcPr>
            <w:tcW w:w="840" w:type="dxa"/>
          </w:tcPr>
          <w:p w14:paraId="5B24EE6B">
            <w:pPr>
              <w:spacing w:line="340" w:lineRule="exact"/>
              <w:rPr>
                <w:rFonts w:ascii="宋体" w:hAnsi="宋体" w:cs="宋体"/>
                <w:sz w:val="24"/>
              </w:rPr>
            </w:pPr>
          </w:p>
        </w:tc>
        <w:tc>
          <w:tcPr>
            <w:tcW w:w="1260" w:type="dxa"/>
          </w:tcPr>
          <w:p w14:paraId="2256A6A3">
            <w:pPr>
              <w:spacing w:line="340" w:lineRule="exact"/>
              <w:rPr>
                <w:rFonts w:ascii="宋体" w:hAnsi="宋体" w:cs="宋体"/>
                <w:sz w:val="24"/>
              </w:rPr>
            </w:pPr>
          </w:p>
        </w:tc>
        <w:tc>
          <w:tcPr>
            <w:tcW w:w="1340" w:type="dxa"/>
          </w:tcPr>
          <w:p w14:paraId="582A2097">
            <w:pPr>
              <w:spacing w:line="340" w:lineRule="exact"/>
              <w:rPr>
                <w:rFonts w:ascii="宋体" w:hAnsi="宋体" w:cs="宋体"/>
                <w:sz w:val="24"/>
              </w:rPr>
            </w:pPr>
          </w:p>
        </w:tc>
        <w:tc>
          <w:tcPr>
            <w:tcW w:w="1347" w:type="dxa"/>
          </w:tcPr>
          <w:p w14:paraId="533D213C">
            <w:pPr>
              <w:spacing w:line="340" w:lineRule="exact"/>
              <w:rPr>
                <w:rFonts w:ascii="宋体" w:hAnsi="宋体" w:cs="宋体"/>
                <w:sz w:val="24"/>
              </w:rPr>
            </w:pPr>
          </w:p>
        </w:tc>
      </w:tr>
      <w:tr w14:paraId="0288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AFE33C4">
            <w:pPr>
              <w:spacing w:line="340" w:lineRule="exact"/>
              <w:jc w:val="center"/>
              <w:rPr>
                <w:rFonts w:ascii="宋体" w:hAnsi="宋体" w:cs="宋体"/>
                <w:sz w:val="24"/>
              </w:rPr>
            </w:pPr>
            <w:r>
              <w:rPr>
                <w:rFonts w:hint="eastAsia" w:ascii="宋体" w:hAnsi="宋体" w:cs="宋体"/>
                <w:sz w:val="24"/>
              </w:rPr>
              <w:t>6</w:t>
            </w:r>
          </w:p>
        </w:tc>
        <w:tc>
          <w:tcPr>
            <w:tcW w:w="2205" w:type="dxa"/>
          </w:tcPr>
          <w:p w14:paraId="4F940DE3">
            <w:pPr>
              <w:spacing w:line="340" w:lineRule="exact"/>
              <w:rPr>
                <w:rFonts w:ascii="宋体" w:hAnsi="宋体" w:cs="宋体"/>
                <w:sz w:val="24"/>
              </w:rPr>
            </w:pPr>
          </w:p>
        </w:tc>
        <w:tc>
          <w:tcPr>
            <w:tcW w:w="957" w:type="dxa"/>
          </w:tcPr>
          <w:p w14:paraId="6663EB5B">
            <w:pPr>
              <w:spacing w:line="340" w:lineRule="exact"/>
              <w:rPr>
                <w:rFonts w:ascii="宋体" w:hAnsi="宋体" w:cs="宋体"/>
                <w:sz w:val="24"/>
              </w:rPr>
            </w:pPr>
          </w:p>
        </w:tc>
        <w:tc>
          <w:tcPr>
            <w:tcW w:w="840" w:type="dxa"/>
          </w:tcPr>
          <w:p w14:paraId="6A5F50C8">
            <w:pPr>
              <w:spacing w:line="340" w:lineRule="exact"/>
              <w:rPr>
                <w:rFonts w:ascii="宋体" w:hAnsi="宋体" w:cs="宋体"/>
                <w:sz w:val="24"/>
              </w:rPr>
            </w:pPr>
          </w:p>
        </w:tc>
        <w:tc>
          <w:tcPr>
            <w:tcW w:w="1260" w:type="dxa"/>
          </w:tcPr>
          <w:p w14:paraId="5B913FEA">
            <w:pPr>
              <w:spacing w:line="340" w:lineRule="exact"/>
              <w:rPr>
                <w:rFonts w:ascii="宋体" w:hAnsi="宋体" w:cs="宋体"/>
                <w:sz w:val="24"/>
              </w:rPr>
            </w:pPr>
          </w:p>
        </w:tc>
        <w:tc>
          <w:tcPr>
            <w:tcW w:w="1340" w:type="dxa"/>
          </w:tcPr>
          <w:p w14:paraId="22E43B76">
            <w:pPr>
              <w:spacing w:line="340" w:lineRule="exact"/>
              <w:rPr>
                <w:rFonts w:ascii="宋体" w:hAnsi="宋体" w:cs="宋体"/>
                <w:sz w:val="24"/>
              </w:rPr>
            </w:pPr>
          </w:p>
        </w:tc>
        <w:tc>
          <w:tcPr>
            <w:tcW w:w="1347" w:type="dxa"/>
          </w:tcPr>
          <w:p w14:paraId="33D1F3F5">
            <w:pPr>
              <w:spacing w:line="340" w:lineRule="exact"/>
              <w:rPr>
                <w:rFonts w:ascii="宋体" w:hAnsi="宋体" w:cs="宋体"/>
                <w:sz w:val="24"/>
              </w:rPr>
            </w:pPr>
          </w:p>
        </w:tc>
      </w:tr>
      <w:tr w14:paraId="6AD0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D9DF41">
            <w:pPr>
              <w:spacing w:line="340" w:lineRule="exact"/>
              <w:jc w:val="center"/>
              <w:rPr>
                <w:rFonts w:ascii="宋体" w:hAnsi="宋体" w:cs="宋体"/>
                <w:sz w:val="24"/>
              </w:rPr>
            </w:pPr>
            <w:r>
              <w:rPr>
                <w:rFonts w:hint="eastAsia" w:ascii="宋体" w:hAnsi="宋体" w:cs="宋体"/>
                <w:sz w:val="24"/>
              </w:rPr>
              <w:t>7</w:t>
            </w:r>
          </w:p>
        </w:tc>
        <w:tc>
          <w:tcPr>
            <w:tcW w:w="2205" w:type="dxa"/>
          </w:tcPr>
          <w:p w14:paraId="3FEC72A9">
            <w:pPr>
              <w:spacing w:line="340" w:lineRule="exact"/>
              <w:rPr>
                <w:rFonts w:ascii="宋体" w:hAnsi="宋体" w:cs="宋体"/>
                <w:sz w:val="24"/>
              </w:rPr>
            </w:pPr>
          </w:p>
        </w:tc>
        <w:tc>
          <w:tcPr>
            <w:tcW w:w="957" w:type="dxa"/>
          </w:tcPr>
          <w:p w14:paraId="6C68CF2D">
            <w:pPr>
              <w:spacing w:line="340" w:lineRule="exact"/>
              <w:rPr>
                <w:rFonts w:ascii="宋体" w:hAnsi="宋体" w:cs="宋体"/>
                <w:sz w:val="24"/>
              </w:rPr>
            </w:pPr>
          </w:p>
        </w:tc>
        <w:tc>
          <w:tcPr>
            <w:tcW w:w="840" w:type="dxa"/>
          </w:tcPr>
          <w:p w14:paraId="0A5CE958">
            <w:pPr>
              <w:spacing w:line="340" w:lineRule="exact"/>
              <w:rPr>
                <w:rFonts w:ascii="宋体" w:hAnsi="宋体" w:cs="宋体"/>
                <w:sz w:val="24"/>
              </w:rPr>
            </w:pPr>
          </w:p>
        </w:tc>
        <w:tc>
          <w:tcPr>
            <w:tcW w:w="1260" w:type="dxa"/>
          </w:tcPr>
          <w:p w14:paraId="20600CC4">
            <w:pPr>
              <w:spacing w:line="340" w:lineRule="exact"/>
              <w:rPr>
                <w:rFonts w:ascii="宋体" w:hAnsi="宋体" w:cs="宋体"/>
                <w:sz w:val="24"/>
              </w:rPr>
            </w:pPr>
          </w:p>
        </w:tc>
        <w:tc>
          <w:tcPr>
            <w:tcW w:w="1340" w:type="dxa"/>
          </w:tcPr>
          <w:p w14:paraId="704DF7B2">
            <w:pPr>
              <w:spacing w:line="340" w:lineRule="exact"/>
              <w:rPr>
                <w:rFonts w:ascii="宋体" w:hAnsi="宋体" w:cs="宋体"/>
                <w:sz w:val="24"/>
              </w:rPr>
            </w:pPr>
          </w:p>
        </w:tc>
        <w:tc>
          <w:tcPr>
            <w:tcW w:w="1347" w:type="dxa"/>
          </w:tcPr>
          <w:p w14:paraId="2236DFF4">
            <w:pPr>
              <w:spacing w:line="340" w:lineRule="exact"/>
              <w:rPr>
                <w:rFonts w:ascii="宋体" w:hAnsi="宋体" w:cs="宋体"/>
                <w:sz w:val="24"/>
              </w:rPr>
            </w:pPr>
          </w:p>
        </w:tc>
      </w:tr>
      <w:tr w14:paraId="3786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F557F0">
            <w:pPr>
              <w:spacing w:line="340" w:lineRule="exact"/>
              <w:jc w:val="center"/>
              <w:rPr>
                <w:rFonts w:ascii="宋体" w:hAnsi="宋体" w:cs="宋体"/>
                <w:sz w:val="24"/>
              </w:rPr>
            </w:pPr>
            <w:r>
              <w:rPr>
                <w:rFonts w:hint="eastAsia" w:ascii="宋体" w:hAnsi="宋体" w:cs="宋体"/>
                <w:sz w:val="24"/>
              </w:rPr>
              <w:t>8</w:t>
            </w:r>
          </w:p>
        </w:tc>
        <w:tc>
          <w:tcPr>
            <w:tcW w:w="2205" w:type="dxa"/>
          </w:tcPr>
          <w:p w14:paraId="0669BA75">
            <w:pPr>
              <w:spacing w:line="340" w:lineRule="exact"/>
              <w:rPr>
                <w:rFonts w:ascii="宋体" w:hAnsi="宋体" w:cs="宋体"/>
                <w:sz w:val="24"/>
              </w:rPr>
            </w:pPr>
          </w:p>
        </w:tc>
        <w:tc>
          <w:tcPr>
            <w:tcW w:w="957" w:type="dxa"/>
          </w:tcPr>
          <w:p w14:paraId="02220601">
            <w:pPr>
              <w:spacing w:line="340" w:lineRule="exact"/>
              <w:rPr>
                <w:rFonts w:ascii="宋体" w:hAnsi="宋体" w:cs="宋体"/>
                <w:sz w:val="24"/>
              </w:rPr>
            </w:pPr>
          </w:p>
        </w:tc>
        <w:tc>
          <w:tcPr>
            <w:tcW w:w="840" w:type="dxa"/>
          </w:tcPr>
          <w:p w14:paraId="1069C535">
            <w:pPr>
              <w:spacing w:line="340" w:lineRule="exact"/>
              <w:rPr>
                <w:rFonts w:ascii="宋体" w:hAnsi="宋体" w:cs="宋体"/>
                <w:sz w:val="24"/>
              </w:rPr>
            </w:pPr>
          </w:p>
        </w:tc>
        <w:tc>
          <w:tcPr>
            <w:tcW w:w="1260" w:type="dxa"/>
          </w:tcPr>
          <w:p w14:paraId="3DAD2998">
            <w:pPr>
              <w:spacing w:line="340" w:lineRule="exact"/>
              <w:rPr>
                <w:rFonts w:ascii="宋体" w:hAnsi="宋体" w:cs="宋体"/>
                <w:sz w:val="24"/>
              </w:rPr>
            </w:pPr>
          </w:p>
        </w:tc>
        <w:tc>
          <w:tcPr>
            <w:tcW w:w="1340" w:type="dxa"/>
          </w:tcPr>
          <w:p w14:paraId="45E43D96">
            <w:pPr>
              <w:spacing w:line="340" w:lineRule="exact"/>
              <w:rPr>
                <w:rFonts w:ascii="宋体" w:hAnsi="宋体" w:cs="宋体"/>
                <w:sz w:val="24"/>
              </w:rPr>
            </w:pPr>
          </w:p>
        </w:tc>
        <w:tc>
          <w:tcPr>
            <w:tcW w:w="1347" w:type="dxa"/>
          </w:tcPr>
          <w:p w14:paraId="561B2D91">
            <w:pPr>
              <w:spacing w:line="340" w:lineRule="exact"/>
              <w:rPr>
                <w:rFonts w:ascii="宋体" w:hAnsi="宋体" w:cs="宋体"/>
                <w:sz w:val="24"/>
              </w:rPr>
            </w:pPr>
          </w:p>
        </w:tc>
      </w:tr>
      <w:tr w14:paraId="4A551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1AF30B">
            <w:pPr>
              <w:spacing w:line="340" w:lineRule="exact"/>
              <w:jc w:val="center"/>
              <w:rPr>
                <w:rFonts w:ascii="宋体" w:hAnsi="宋体" w:cs="宋体"/>
                <w:sz w:val="24"/>
              </w:rPr>
            </w:pPr>
            <w:r>
              <w:rPr>
                <w:rFonts w:hint="eastAsia" w:ascii="宋体" w:hAnsi="宋体" w:cs="宋体"/>
                <w:sz w:val="24"/>
              </w:rPr>
              <w:t>9</w:t>
            </w:r>
          </w:p>
        </w:tc>
        <w:tc>
          <w:tcPr>
            <w:tcW w:w="2205" w:type="dxa"/>
          </w:tcPr>
          <w:p w14:paraId="10D9766B">
            <w:pPr>
              <w:spacing w:line="340" w:lineRule="exact"/>
              <w:rPr>
                <w:rFonts w:ascii="宋体" w:hAnsi="宋体" w:cs="宋体"/>
                <w:sz w:val="24"/>
              </w:rPr>
            </w:pPr>
          </w:p>
        </w:tc>
        <w:tc>
          <w:tcPr>
            <w:tcW w:w="957" w:type="dxa"/>
          </w:tcPr>
          <w:p w14:paraId="4A9952BF">
            <w:pPr>
              <w:spacing w:line="340" w:lineRule="exact"/>
              <w:rPr>
                <w:rFonts w:ascii="宋体" w:hAnsi="宋体" w:cs="宋体"/>
                <w:sz w:val="24"/>
              </w:rPr>
            </w:pPr>
          </w:p>
        </w:tc>
        <w:tc>
          <w:tcPr>
            <w:tcW w:w="840" w:type="dxa"/>
          </w:tcPr>
          <w:p w14:paraId="2DC3902D">
            <w:pPr>
              <w:spacing w:line="340" w:lineRule="exact"/>
              <w:rPr>
                <w:rFonts w:ascii="宋体" w:hAnsi="宋体" w:cs="宋体"/>
                <w:sz w:val="24"/>
              </w:rPr>
            </w:pPr>
          </w:p>
        </w:tc>
        <w:tc>
          <w:tcPr>
            <w:tcW w:w="1260" w:type="dxa"/>
          </w:tcPr>
          <w:p w14:paraId="23C943C2">
            <w:pPr>
              <w:spacing w:line="340" w:lineRule="exact"/>
              <w:rPr>
                <w:rFonts w:ascii="宋体" w:hAnsi="宋体" w:cs="宋体"/>
                <w:sz w:val="24"/>
              </w:rPr>
            </w:pPr>
          </w:p>
        </w:tc>
        <w:tc>
          <w:tcPr>
            <w:tcW w:w="1340" w:type="dxa"/>
          </w:tcPr>
          <w:p w14:paraId="4FC07E80">
            <w:pPr>
              <w:spacing w:line="340" w:lineRule="exact"/>
              <w:rPr>
                <w:rFonts w:ascii="宋体" w:hAnsi="宋体" w:cs="宋体"/>
                <w:sz w:val="24"/>
              </w:rPr>
            </w:pPr>
          </w:p>
        </w:tc>
        <w:tc>
          <w:tcPr>
            <w:tcW w:w="1347" w:type="dxa"/>
          </w:tcPr>
          <w:p w14:paraId="06825D15">
            <w:pPr>
              <w:spacing w:line="340" w:lineRule="exact"/>
              <w:rPr>
                <w:rFonts w:ascii="宋体" w:hAnsi="宋体" w:cs="宋体"/>
                <w:sz w:val="24"/>
              </w:rPr>
            </w:pPr>
          </w:p>
        </w:tc>
      </w:tr>
      <w:tr w14:paraId="7DD4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D0F21C">
            <w:pPr>
              <w:spacing w:line="340" w:lineRule="exact"/>
              <w:jc w:val="center"/>
              <w:rPr>
                <w:rFonts w:ascii="宋体" w:hAnsi="宋体" w:cs="宋体"/>
                <w:sz w:val="24"/>
              </w:rPr>
            </w:pPr>
            <w:r>
              <w:rPr>
                <w:rFonts w:hint="eastAsia" w:ascii="宋体" w:hAnsi="宋体" w:cs="宋体"/>
                <w:sz w:val="24"/>
              </w:rPr>
              <w:t>10</w:t>
            </w:r>
          </w:p>
        </w:tc>
        <w:tc>
          <w:tcPr>
            <w:tcW w:w="2205" w:type="dxa"/>
          </w:tcPr>
          <w:p w14:paraId="56257117">
            <w:pPr>
              <w:spacing w:line="340" w:lineRule="exact"/>
              <w:rPr>
                <w:rFonts w:ascii="宋体" w:hAnsi="宋体" w:cs="宋体"/>
                <w:sz w:val="24"/>
              </w:rPr>
            </w:pPr>
          </w:p>
        </w:tc>
        <w:tc>
          <w:tcPr>
            <w:tcW w:w="957" w:type="dxa"/>
          </w:tcPr>
          <w:p w14:paraId="15BAED59">
            <w:pPr>
              <w:spacing w:line="340" w:lineRule="exact"/>
              <w:rPr>
                <w:rFonts w:ascii="宋体" w:hAnsi="宋体" w:cs="宋体"/>
                <w:sz w:val="24"/>
              </w:rPr>
            </w:pPr>
          </w:p>
        </w:tc>
        <w:tc>
          <w:tcPr>
            <w:tcW w:w="840" w:type="dxa"/>
          </w:tcPr>
          <w:p w14:paraId="554CC726">
            <w:pPr>
              <w:spacing w:line="340" w:lineRule="exact"/>
              <w:rPr>
                <w:rFonts w:ascii="宋体" w:hAnsi="宋体" w:cs="宋体"/>
                <w:sz w:val="24"/>
              </w:rPr>
            </w:pPr>
          </w:p>
        </w:tc>
        <w:tc>
          <w:tcPr>
            <w:tcW w:w="1260" w:type="dxa"/>
          </w:tcPr>
          <w:p w14:paraId="5EB32C36">
            <w:pPr>
              <w:spacing w:line="340" w:lineRule="exact"/>
              <w:rPr>
                <w:rFonts w:ascii="宋体" w:hAnsi="宋体" w:cs="宋体"/>
                <w:sz w:val="24"/>
              </w:rPr>
            </w:pPr>
          </w:p>
        </w:tc>
        <w:tc>
          <w:tcPr>
            <w:tcW w:w="1340" w:type="dxa"/>
          </w:tcPr>
          <w:p w14:paraId="4758CE3E">
            <w:pPr>
              <w:spacing w:line="340" w:lineRule="exact"/>
              <w:rPr>
                <w:rFonts w:ascii="宋体" w:hAnsi="宋体" w:cs="宋体"/>
                <w:sz w:val="24"/>
              </w:rPr>
            </w:pPr>
          </w:p>
        </w:tc>
        <w:tc>
          <w:tcPr>
            <w:tcW w:w="1347" w:type="dxa"/>
          </w:tcPr>
          <w:p w14:paraId="5684671F">
            <w:pPr>
              <w:spacing w:line="340" w:lineRule="exact"/>
              <w:rPr>
                <w:rFonts w:ascii="宋体" w:hAnsi="宋体" w:cs="宋体"/>
                <w:sz w:val="24"/>
              </w:rPr>
            </w:pPr>
          </w:p>
        </w:tc>
      </w:tr>
      <w:tr w14:paraId="7E86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20D4FA">
            <w:pPr>
              <w:spacing w:line="340" w:lineRule="exact"/>
              <w:jc w:val="center"/>
              <w:rPr>
                <w:rFonts w:ascii="宋体" w:hAnsi="宋体" w:cs="宋体"/>
                <w:sz w:val="24"/>
              </w:rPr>
            </w:pPr>
            <w:r>
              <w:rPr>
                <w:rFonts w:hint="eastAsia" w:ascii="宋体" w:hAnsi="宋体" w:cs="宋体"/>
                <w:sz w:val="24"/>
              </w:rPr>
              <w:t>11</w:t>
            </w:r>
          </w:p>
        </w:tc>
        <w:tc>
          <w:tcPr>
            <w:tcW w:w="2205" w:type="dxa"/>
          </w:tcPr>
          <w:p w14:paraId="52574D33">
            <w:pPr>
              <w:spacing w:line="340" w:lineRule="exact"/>
              <w:rPr>
                <w:rFonts w:ascii="宋体" w:hAnsi="宋体" w:cs="宋体"/>
                <w:sz w:val="24"/>
              </w:rPr>
            </w:pPr>
          </w:p>
        </w:tc>
        <w:tc>
          <w:tcPr>
            <w:tcW w:w="957" w:type="dxa"/>
          </w:tcPr>
          <w:p w14:paraId="7D5A7253">
            <w:pPr>
              <w:spacing w:line="340" w:lineRule="exact"/>
              <w:rPr>
                <w:rFonts w:ascii="宋体" w:hAnsi="宋体" w:cs="宋体"/>
                <w:sz w:val="24"/>
              </w:rPr>
            </w:pPr>
          </w:p>
        </w:tc>
        <w:tc>
          <w:tcPr>
            <w:tcW w:w="840" w:type="dxa"/>
          </w:tcPr>
          <w:p w14:paraId="03EECD65">
            <w:pPr>
              <w:spacing w:line="340" w:lineRule="exact"/>
              <w:rPr>
                <w:rFonts w:ascii="宋体" w:hAnsi="宋体" w:cs="宋体"/>
                <w:sz w:val="24"/>
              </w:rPr>
            </w:pPr>
          </w:p>
        </w:tc>
        <w:tc>
          <w:tcPr>
            <w:tcW w:w="1260" w:type="dxa"/>
          </w:tcPr>
          <w:p w14:paraId="621749AE">
            <w:pPr>
              <w:spacing w:line="340" w:lineRule="exact"/>
              <w:rPr>
                <w:rFonts w:ascii="宋体" w:hAnsi="宋体" w:cs="宋体"/>
                <w:sz w:val="24"/>
              </w:rPr>
            </w:pPr>
          </w:p>
        </w:tc>
        <w:tc>
          <w:tcPr>
            <w:tcW w:w="1340" w:type="dxa"/>
          </w:tcPr>
          <w:p w14:paraId="2EA65BF7">
            <w:pPr>
              <w:spacing w:line="340" w:lineRule="exact"/>
              <w:rPr>
                <w:rFonts w:ascii="宋体" w:hAnsi="宋体" w:cs="宋体"/>
                <w:sz w:val="24"/>
              </w:rPr>
            </w:pPr>
          </w:p>
        </w:tc>
        <w:tc>
          <w:tcPr>
            <w:tcW w:w="1347" w:type="dxa"/>
          </w:tcPr>
          <w:p w14:paraId="31CE8841">
            <w:pPr>
              <w:spacing w:line="340" w:lineRule="exact"/>
              <w:rPr>
                <w:rFonts w:ascii="宋体" w:hAnsi="宋体" w:cs="宋体"/>
                <w:sz w:val="24"/>
              </w:rPr>
            </w:pPr>
          </w:p>
        </w:tc>
      </w:tr>
      <w:tr w14:paraId="38CC0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85518A">
            <w:pPr>
              <w:spacing w:line="340" w:lineRule="exact"/>
              <w:jc w:val="center"/>
              <w:rPr>
                <w:rFonts w:ascii="宋体" w:hAnsi="宋体" w:cs="宋体"/>
                <w:sz w:val="24"/>
              </w:rPr>
            </w:pPr>
            <w:r>
              <w:rPr>
                <w:rFonts w:hint="eastAsia" w:ascii="宋体" w:hAnsi="宋体" w:cs="宋体"/>
                <w:sz w:val="24"/>
              </w:rPr>
              <w:t>12</w:t>
            </w:r>
          </w:p>
        </w:tc>
        <w:tc>
          <w:tcPr>
            <w:tcW w:w="2205" w:type="dxa"/>
          </w:tcPr>
          <w:p w14:paraId="530D388D">
            <w:pPr>
              <w:spacing w:line="340" w:lineRule="exact"/>
              <w:rPr>
                <w:rFonts w:ascii="宋体" w:hAnsi="宋体" w:cs="宋体"/>
                <w:sz w:val="24"/>
              </w:rPr>
            </w:pPr>
          </w:p>
        </w:tc>
        <w:tc>
          <w:tcPr>
            <w:tcW w:w="957" w:type="dxa"/>
          </w:tcPr>
          <w:p w14:paraId="3A1B3302">
            <w:pPr>
              <w:spacing w:line="340" w:lineRule="exact"/>
              <w:rPr>
                <w:rFonts w:ascii="宋体" w:hAnsi="宋体" w:cs="宋体"/>
                <w:sz w:val="24"/>
              </w:rPr>
            </w:pPr>
          </w:p>
        </w:tc>
        <w:tc>
          <w:tcPr>
            <w:tcW w:w="840" w:type="dxa"/>
          </w:tcPr>
          <w:p w14:paraId="51270756">
            <w:pPr>
              <w:spacing w:line="340" w:lineRule="exact"/>
              <w:rPr>
                <w:rFonts w:ascii="宋体" w:hAnsi="宋体" w:cs="宋体"/>
                <w:sz w:val="24"/>
              </w:rPr>
            </w:pPr>
          </w:p>
        </w:tc>
        <w:tc>
          <w:tcPr>
            <w:tcW w:w="1260" w:type="dxa"/>
          </w:tcPr>
          <w:p w14:paraId="5A3459EF">
            <w:pPr>
              <w:spacing w:line="340" w:lineRule="exact"/>
              <w:rPr>
                <w:rFonts w:ascii="宋体" w:hAnsi="宋体" w:cs="宋体"/>
                <w:sz w:val="24"/>
              </w:rPr>
            </w:pPr>
          </w:p>
        </w:tc>
        <w:tc>
          <w:tcPr>
            <w:tcW w:w="1340" w:type="dxa"/>
          </w:tcPr>
          <w:p w14:paraId="12F04EFE">
            <w:pPr>
              <w:spacing w:line="340" w:lineRule="exact"/>
              <w:rPr>
                <w:rFonts w:ascii="宋体" w:hAnsi="宋体" w:cs="宋体"/>
                <w:sz w:val="24"/>
              </w:rPr>
            </w:pPr>
          </w:p>
        </w:tc>
        <w:tc>
          <w:tcPr>
            <w:tcW w:w="1347" w:type="dxa"/>
          </w:tcPr>
          <w:p w14:paraId="305101EE">
            <w:pPr>
              <w:spacing w:line="340" w:lineRule="exact"/>
              <w:rPr>
                <w:rFonts w:ascii="宋体" w:hAnsi="宋体" w:cs="宋体"/>
                <w:sz w:val="24"/>
              </w:rPr>
            </w:pPr>
          </w:p>
        </w:tc>
      </w:tr>
      <w:tr w14:paraId="260D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AF7781">
            <w:pPr>
              <w:spacing w:line="340" w:lineRule="exact"/>
              <w:jc w:val="center"/>
              <w:rPr>
                <w:rFonts w:ascii="宋体" w:hAnsi="宋体" w:cs="宋体"/>
                <w:sz w:val="24"/>
              </w:rPr>
            </w:pPr>
            <w:r>
              <w:rPr>
                <w:rFonts w:hint="eastAsia" w:ascii="宋体" w:hAnsi="宋体" w:cs="宋体"/>
                <w:sz w:val="24"/>
              </w:rPr>
              <w:t>13</w:t>
            </w:r>
          </w:p>
        </w:tc>
        <w:tc>
          <w:tcPr>
            <w:tcW w:w="2205" w:type="dxa"/>
          </w:tcPr>
          <w:p w14:paraId="18A4B281">
            <w:pPr>
              <w:spacing w:line="340" w:lineRule="exact"/>
              <w:rPr>
                <w:rFonts w:ascii="宋体" w:hAnsi="宋体" w:cs="宋体"/>
                <w:sz w:val="24"/>
              </w:rPr>
            </w:pPr>
          </w:p>
        </w:tc>
        <w:tc>
          <w:tcPr>
            <w:tcW w:w="957" w:type="dxa"/>
          </w:tcPr>
          <w:p w14:paraId="4F439983">
            <w:pPr>
              <w:spacing w:line="340" w:lineRule="exact"/>
              <w:rPr>
                <w:rFonts w:ascii="宋体" w:hAnsi="宋体" w:cs="宋体"/>
                <w:sz w:val="24"/>
              </w:rPr>
            </w:pPr>
          </w:p>
        </w:tc>
        <w:tc>
          <w:tcPr>
            <w:tcW w:w="840" w:type="dxa"/>
          </w:tcPr>
          <w:p w14:paraId="1BDF8019">
            <w:pPr>
              <w:spacing w:line="340" w:lineRule="exact"/>
              <w:rPr>
                <w:rFonts w:ascii="宋体" w:hAnsi="宋体" w:cs="宋体"/>
                <w:sz w:val="24"/>
              </w:rPr>
            </w:pPr>
          </w:p>
        </w:tc>
        <w:tc>
          <w:tcPr>
            <w:tcW w:w="1260" w:type="dxa"/>
          </w:tcPr>
          <w:p w14:paraId="7359E477">
            <w:pPr>
              <w:spacing w:line="340" w:lineRule="exact"/>
              <w:rPr>
                <w:rFonts w:ascii="宋体" w:hAnsi="宋体" w:cs="宋体"/>
                <w:sz w:val="24"/>
              </w:rPr>
            </w:pPr>
          </w:p>
        </w:tc>
        <w:tc>
          <w:tcPr>
            <w:tcW w:w="1340" w:type="dxa"/>
          </w:tcPr>
          <w:p w14:paraId="3ED73BC0">
            <w:pPr>
              <w:spacing w:line="340" w:lineRule="exact"/>
              <w:rPr>
                <w:rFonts w:ascii="宋体" w:hAnsi="宋体" w:cs="宋体"/>
                <w:sz w:val="24"/>
              </w:rPr>
            </w:pPr>
          </w:p>
        </w:tc>
        <w:tc>
          <w:tcPr>
            <w:tcW w:w="1347" w:type="dxa"/>
          </w:tcPr>
          <w:p w14:paraId="5E2F0181">
            <w:pPr>
              <w:spacing w:line="340" w:lineRule="exact"/>
              <w:rPr>
                <w:rFonts w:ascii="宋体" w:hAnsi="宋体" w:cs="宋体"/>
                <w:sz w:val="24"/>
              </w:rPr>
            </w:pPr>
          </w:p>
        </w:tc>
      </w:tr>
      <w:tr w14:paraId="1741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818906">
            <w:pPr>
              <w:spacing w:line="340" w:lineRule="exact"/>
              <w:jc w:val="center"/>
              <w:rPr>
                <w:rFonts w:ascii="宋体" w:hAnsi="宋体" w:cs="宋体"/>
                <w:sz w:val="24"/>
              </w:rPr>
            </w:pPr>
          </w:p>
        </w:tc>
        <w:tc>
          <w:tcPr>
            <w:tcW w:w="2205" w:type="dxa"/>
            <w:vAlign w:val="center"/>
          </w:tcPr>
          <w:p w14:paraId="45A1700B">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16A9098F">
            <w:pPr>
              <w:spacing w:line="340" w:lineRule="exact"/>
              <w:rPr>
                <w:rFonts w:ascii="宋体" w:hAnsi="宋体" w:cs="宋体"/>
                <w:sz w:val="24"/>
              </w:rPr>
            </w:pPr>
          </w:p>
        </w:tc>
        <w:tc>
          <w:tcPr>
            <w:tcW w:w="840" w:type="dxa"/>
          </w:tcPr>
          <w:p w14:paraId="1D6C4EEA">
            <w:pPr>
              <w:spacing w:line="340" w:lineRule="exact"/>
              <w:rPr>
                <w:rFonts w:ascii="宋体" w:hAnsi="宋体" w:cs="宋体"/>
                <w:sz w:val="24"/>
              </w:rPr>
            </w:pPr>
          </w:p>
        </w:tc>
        <w:tc>
          <w:tcPr>
            <w:tcW w:w="1260" w:type="dxa"/>
          </w:tcPr>
          <w:p w14:paraId="1E966785">
            <w:pPr>
              <w:spacing w:line="340" w:lineRule="exact"/>
              <w:rPr>
                <w:rFonts w:ascii="宋体" w:hAnsi="宋体" w:cs="宋体"/>
                <w:sz w:val="24"/>
              </w:rPr>
            </w:pPr>
          </w:p>
        </w:tc>
        <w:tc>
          <w:tcPr>
            <w:tcW w:w="1340" w:type="dxa"/>
          </w:tcPr>
          <w:p w14:paraId="1DB83E4B">
            <w:pPr>
              <w:spacing w:line="340" w:lineRule="exact"/>
              <w:rPr>
                <w:rFonts w:ascii="宋体" w:hAnsi="宋体" w:cs="宋体"/>
                <w:sz w:val="24"/>
              </w:rPr>
            </w:pPr>
          </w:p>
        </w:tc>
        <w:tc>
          <w:tcPr>
            <w:tcW w:w="1347" w:type="dxa"/>
          </w:tcPr>
          <w:p w14:paraId="6C36BAB0">
            <w:pPr>
              <w:spacing w:line="340" w:lineRule="exact"/>
              <w:rPr>
                <w:rFonts w:ascii="宋体" w:hAnsi="宋体" w:cs="宋体"/>
                <w:sz w:val="24"/>
              </w:rPr>
            </w:pPr>
          </w:p>
        </w:tc>
      </w:tr>
      <w:tr w14:paraId="27D50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D36874">
            <w:pPr>
              <w:spacing w:line="340" w:lineRule="exact"/>
              <w:jc w:val="center"/>
              <w:rPr>
                <w:rFonts w:ascii="宋体" w:hAnsi="宋体" w:cs="宋体"/>
                <w:sz w:val="24"/>
              </w:rPr>
            </w:pPr>
          </w:p>
        </w:tc>
        <w:tc>
          <w:tcPr>
            <w:tcW w:w="2205" w:type="dxa"/>
          </w:tcPr>
          <w:p w14:paraId="5EC526DA">
            <w:pPr>
              <w:spacing w:line="340" w:lineRule="exact"/>
              <w:rPr>
                <w:rFonts w:ascii="宋体" w:hAnsi="宋体" w:cs="宋体"/>
                <w:sz w:val="24"/>
              </w:rPr>
            </w:pPr>
            <w:r>
              <w:rPr>
                <w:rFonts w:hint="eastAsia" w:ascii="宋体" w:hAnsi="宋体" w:cs="宋体"/>
                <w:sz w:val="24"/>
              </w:rPr>
              <w:t>…</w:t>
            </w:r>
          </w:p>
        </w:tc>
        <w:tc>
          <w:tcPr>
            <w:tcW w:w="957" w:type="dxa"/>
          </w:tcPr>
          <w:p w14:paraId="25CD7F98">
            <w:pPr>
              <w:spacing w:line="340" w:lineRule="exact"/>
              <w:rPr>
                <w:rFonts w:ascii="宋体" w:hAnsi="宋体" w:cs="宋体"/>
                <w:sz w:val="24"/>
              </w:rPr>
            </w:pPr>
          </w:p>
        </w:tc>
        <w:tc>
          <w:tcPr>
            <w:tcW w:w="840" w:type="dxa"/>
          </w:tcPr>
          <w:p w14:paraId="51217C98">
            <w:pPr>
              <w:spacing w:line="340" w:lineRule="exact"/>
              <w:rPr>
                <w:rFonts w:ascii="宋体" w:hAnsi="宋体" w:cs="宋体"/>
                <w:sz w:val="24"/>
              </w:rPr>
            </w:pPr>
          </w:p>
        </w:tc>
        <w:tc>
          <w:tcPr>
            <w:tcW w:w="1260" w:type="dxa"/>
          </w:tcPr>
          <w:p w14:paraId="286A5662">
            <w:pPr>
              <w:spacing w:line="340" w:lineRule="exact"/>
              <w:rPr>
                <w:rFonts w:ascii="宋体" w:hAnsi="宋体" w:cs="宋体"/>
                <w:sz w:val="24"/>
              </w:rPr>
            </w:pPr>
          </w:p>
        </w:tc>
        <w:tc>
          <w:tcPr>
            <w:tcW w:w="1340" w:type="dxa"/>
          </w:tcPr>
          <w:p w14:paraId="36E1EBC9">
            <w:pPr>
              <w:spacing w:line="340" w:lineRule="exact"/>
              <w:rPr>
                <w:rFonts w:ascii="宋体" w:hAnsi="宋体" w:cs="宋体"/>
                <w:sz w:val="24"/>
              </w:rPr>
            </w:pPr>
          </w:p>
        </w:tc>
        <w:tc>
          <w:tcPr>
            <w:tcW w:w="1347" w:type="dxa"/>
          </w:tcPr>
          <w:p w14:paraId="41D97A13">
            <w:pPr>
              <w:spacing w:line="340" w:lineRule="exact"/>
              <w:rPr>
                <w:rFonts w:ascii="宋体" w:hAnsi="宋体" w:cs="宋体"/>
                <w:sz w:val="24"/>
              </w:rPr>
            </w:pPr>
          </w:p>
        </w:tc>
      </w:tr>
      <w:tr w14:paraId="6E584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FB51BE">
            <w:pPr>
              <w:spacing w:line="340" w:lineRule="exact"/>
              <w:jc w:val="center"/>
              <w:rPr>
                <w:rFonts w:ascii="宋体" w:hAnsi="宋体" w:cs="宋体"/>
                <w:sz w:val="24"/>
              </w:rPr>
            </w:pPr>
          </w:p>
        </w:tc>
        <w:tc>
          <w:tcPr>
            <w:tcW w:w="2205" w:type="dxa"/>
          </w:tcPr>
          <w:p w14:paraId="5CC8AE02">
            <w:pPr>
              <w:pStyle w:val="60"/>
              <w:spacing w:line="340" w:lineRule="exact"/>
              <w:rPr>
                <w:rFonts w:ascii="宋体" w:hAnsi="宋体" w:cs="宋体"/>
                <w:szCs w:val="24"/>
              </w:rPr>
            </w:pPr>
            <w:r>
              <w:rPr>
                <w:rFonts w:hint="eastAsia" w:ascii="宋体" w:hAnsi="宋体" w:cs="宋体"/>
                <w:szCs w:val="24"/>
              </w:rPr>
              <w:t>…</w:t>
            </w:r>
          </w:p>
        </w:tc>
        <w:tc>
          <w:tcPr>
            <w:tcW w:w="957" w:type="dxa"/>
          </w:tcPr>
          <w:p w14:paraId="0E2C7101">
            <w:pPr>
              <w:spacing w:line="340" w:lineRule="exact"/>
              <w:rPr>
                <w:rFonts w:ascii="宋体" w:hAnsi="宋体" w:cs="宋体"/>
                <w:sz w:val="24"/>
              </w:rPr>
            </w:pPr>
          </w:p>
        </w:tc>
        <w:tc>
          <w:tcPr>
            <w:tcW w:w="840" w:type="dxa"/>
          </w:tcPr>
          <w:p w14:paraId="43EC859C">
            <w:pPr>
              <w:spacing w:line="340" w:lineRule="exact"/>
              <w:rPr>
                <w:rFonts w:ascii="宋体" w:hAnsi="宋体" w:cs="宋体"/>
                <w:sz w:val="24"/>
              </w:rPr>
            </w:pPr>
          </w:p>
        </w:tc>
        <w:tc>
          <w:tcPr>
            <w:tcW w:w="1260" w:type="dxa"/>
          </w:tcPr>
          <w:p w14:paraId="1BAA73BD">
            <w:pPr>
              <w:spacing w:line="340" w:lineRule="exact"/>
              <w:rPr>
                <w:rFonts w:ascii="宋体" w:hAnsi="宋体" w:cs="宋体"/>
                <w:sz w:val="24"/>
              </w:rPr>
            </w:pPr>
          </w:p>
        </w:tc>
        <w:tc>
          <w:tcPr>
            <w:tcW w:w="1340" w:type="dxa"/>
          </w:tcPr>
          <w:p w14:paraId="6039C7D5">
            <w:pPr>
              <w:spacing w:line="340" w:lineRule="exact"/>
              <w:rPr>
                <w:rFonts w:ascii="宋体" w:hAnsi="宋体" w:cs="宋体"/>
                <w:sz w:val="24"/>
              </w:rPr>
            </w:pPr>
          </w:p>
        </w:tc>
        <w:tc>
          <w:tcPr>
            <w:tcW w:w="1347" w:type="dxa"/>
          </w:tcPr>
          <w:p w14:paraId="4F1222FC">
            <w:pPr>
              <w:spacing w:line="340" w:lineRule="exact"/>
              <w:rPr>
                <w:rFonts w:ascii="宋体" w:hAnsi="宋体" w:cs="宋体"/>
                <w:sz w:val="24"/>
              </w:rPr>
            </w:pPr>
          </w:p>
        </w:tc>
      </w:tr>
      <w:tr w14:paraId="59233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C33005">
            <w:pPr>
              <w:spacing w:line="340" w:lineRule="exact"/>
              <w:jc w:val="center"/>
              <w:rPr>
                <w:rFonts w:ascii="宋体" w:hAnsi="宋体" w:cs="宋体"/>
                <w:sz w:val="24"/>
              </w:rPr>
            </w:pPr>
          </w:p>
        </w:tc>
        <w:tc>
          <w:tcPr>
            <w:tcW w:w="2205" w:type="dxa"/>
          </w:tcPr>
          <w:p w14:paraId="7A395B19">
            <w:pPr>
              <w:spacing w:line="340" w:lineRule="exact"/>
              <w:rPr>
                <w:rFonts w:ascii="宋体" w:hAnsi="宋体" w:cs="宋体"/>
                <w:sz w:val="24"/>
              </w:rPr>
            </w:pPr>
            <w:r>
              <w:rPr>
                <w:rFonts w:hint="eastAsia" w:ascii="宋体" w:hAnsi="宋体" w:cs="宋体"/>
                <w:sz w:val="24"/>
              </w:rPr>
              <w:t>…</w:t>
            </w:r>
          </w:p>
        </w:tc>
        <w:tc>
          <w:tcPr>
            <w:tcW w:w="957" w:type="dxa"/>
          </w:tcPr>
          <w:p w14:paraId="12412876">
            <w:pPr>
              <w:spacing w:line="340" w:lineRule="exact"/>
              <w:rPr>
                <w:rFonts w:ascii="宋体" w:hAnsi="宋体" w:cs="宋体"/>
                <w:sz w:val="24"/>
              </w:rPr>
            </w:pPr>
          </w:p>
        </w:tc>
        <w:tc>
          <w:tcPr>
            <w:tcW w:w="840" w:type="dxa"/>
          </w:tcPr>
          <w:p w14:paraId="4A196C26">
            <w:pPr>
              <w:spacing w:line="340" w:lineRule="exact"/>
              <w:rPr>
                <w:rFonts w:ascii="宋体" w:hAnsi="宋体" w:cs="宋体"/>
                <w:sz w:val="24"/>
              </w:rPr>
            </w:pPr>
          </w:p>
        </w:tc>
        <w:tc>
          <w:tcPr>
            <w:tcW w:w="1260" w:type="dxa"/>
          </w:tcPr>
          <w:p w14:paraId="708E421F">
            <w:pPr>
              <w:spacing w:line="340" w:lineRule="exact"/>
              <w:rPr>
                <w:rFonts w:ascii="宋体" w:hAnsi="宋体" w:cs="宋体"/>
                <w:sz w:val="24"/>
              </w:rPr>
            </w:pPr>
          </w:p>
        </w:tc>
        <w:tc>
          <w:tcPr>
            <w:tcW w:w="1340" w:type="dxa"/>
          </w:tcPr>
          <w:p w14:paraId="727F8AB0">
            <w:pPr>
              <w:spacing w:line="340" w:lineRule="exact"/>
              <w:rPr>
                <w:rFonts w:ascii="宋体" w:hAnsi="宋体" w:cs="宋体"/>
                <w:sz w:val="24"/>
              </w:rPr>
            </w:pPr>
          </w:p>
        </w:tc>
        <w:tc>
          <w:tcPr>
            <w:tcW w:w="1347" w:type="dxa"/>
          </w:tcPr>
          <w:p w14:paraId="7EA30C9B">
            <w:pPr>
              <w:spacing w:line="340" w:lineRule="exact"/>
              <w:rPr>
                <w:rFonts w:ascii="宋体" w:hAnsi="宋体" w:cs="宋体"/>
                <w:sz w:val="24"/>
              </w:rPr>
            </w:pPr>
          </w:p>
        </w:tc>
      </w:tr>
      <w:tr w14:paraId="4B9F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A6FCDB">
            <w:pPr>
              <w:spacing w:line="340" w:lineRule="exact"/>
              <w:jc w:val="center"/>
              <w:rPr>
                <w:rFonts w:ascii="宋体" w:hAnsi="宋体" w:cs="宋体"/>
                <w:sz w:val="24"/>
              </w:rPr>
            </w:pPr>
          </w:p>
        </w:tc>
        <w:tc>
          <w:tcPr>
            <w:tcW w:w="2205" w:type="dxa"/>
            <w:vAlign w:val="center"/>
          </w:tcPr>
          <w:p w14:paraId="27688490">
            <w:pPr>
              <w:pStyle w:val="60"/>
              <w:spacing w:line="340" w:lineRule="exact"/>
              <w:rPr>
                <w:rFonts w:ascii="宋体" w:hAnsi="宋体" w:cs="宋体"/>
                <w:szCs w:val="24"/>
              </w:rPr>
            </w:pPr>
            <w:r>
              <w:rPr>
                <w:rFonts w:hint="eastAsia" w:ascii="宋体" w:hAnsi="宋体" w:cs="宋体"/>
                <w:szCs w:val="24"/>
              </w:rPr>
              <w:t>合计</w:t>
            </w:r>
          </w:p>
        </w:tc>
        <w:tc>
          <w:tcPr>
            <w:tcW w:w="957" w:type="dxa"/>
          </w:tcPr>
          <w:p w14:paraId="0EB34FF9">
            <w:pPr>
              <w:spacing w:line="340" w:lineRule="exact"/>
              <w:rPr>
                <w:rFonts w:ascii="宋体" w:hAnsi="宋体" w:cs="宋体"/>
                <w:sz w:val="24"/>
              </w:rPr>
            </w:pPr>
          </w:p>
        </w:tc>
        <w:tc>
          <w:tcPr>
            <w:tcW w:w="840" w:type="dxa"/>
          </w:tcPr>
          <w:p w14:paraId="07188149">
            <w:pPr>
              <w:spacing w:line="340" w:lineRule="exact"/>
              <w:rPr>
                <w:rFonts w:ascii="宋体" w:hAnsi="宋体" w:cs="宋体"/>
                <w:sz w:val="24"/>
              </w:rPr>
            </w:pPr>
          </w:p>
        </w:tc>
        <w:tc>
          <w:tcPr>
            <w:tcW w:w="1260" w:type="dxa"/>
          </w:tcPr>
          <w:p w14:paraId="0E218763">
            <w:pPr>
              <w:spacing w:line="340" w:lineRule="exact"/>
              <w:rPr>
                <w:rFonts w:ascii="宋体" w:hAnsi="宋体" w:cs="宋体"/>
                <w:sz w:val="24"/>
              </w:rPr>
            </w:pPr>
          </w:p>
        </w:tc>
        <w:tc>
          <w:tcPr>
            <w:tcW w:w="1340" w:type="dxa"/>
          </w:tcPr>
          <w:p w14:paraId="1F0E8ACF">
            <w:pPr>
              <w:spacing w:line="340" w:lineRule="exact"/>
              <w:rPr>
                <w:rFonts w:ascii="宋体" w:hAnsi="宋体" w:cs="宋体"/>
                <w:sz w:val="24"/>
              </w:rPr>
            </w:pPr>
          </w:p>
        </w:tc>
        <w:tc>
          <w:tcPr>
            <w:tcW w:w="1347" w:type="dxa"/>
          </w:tcPr>
          <w:p w14:paraId="62BDED75">
            <w:pPr>
              <w:spacing w:line="340" w:lineRule="exact"/>
              <w:rPr>
                <w:rFonts w:ascii="宋体" w:hAnsi="宋体" w:cs="宋体"/>
                <w:sz w:val="24"/>
              </w:rPr>
            </w:pPr>
          </w:p>
        </w:tc>
      </w:tr>
    </w:tbl>
    <w:p w14:paraId="537E963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942F572">
      <w:pPr>
        <w:spacing w:line="360" w:lineRule="auto"/>
        <w:jc w:val="right"/>
        <w:rPr>
          <w:rFonts w:ascii="宋体" w:hAnsi="宋体" w:cs="宋体"/>
          <w:sz w:val="24"/>
        </w:rPr>
      </w:pPr>
      <w:r>
        <w:rPr>
          <w:rFonts w:hint="eastAsia" w:ascii="宋体" w:hAnsi="宋体" w:cs="宋体"/>
          <w:sz w:val="24"/>
        </w:rPr>
        <w:t xml:space="preserve">  年  月  日</w:t>
      </w:r>
    </w:p>
    <w:p w14:paraId="6371EDA0">
      <w:pPr>
        <w:adjustRightInd w:val="0"/>
        <w:snapToGrid w:val="0"/>
        <w:spacing w:line="360" w:lineRule="auto"/>
        <w:rPr>
          <w:rFonts w:ascii="宋体" w:hAnsi="宋体" w:cs="宋体"/>
          <w:sz w:val="24"/>
        </w:rPr>
      </w:pPr>
      <w:r>
        <w:rPr>
          <w:rFonts w:hint="eastAsia" w:ascii="宋体" w:hAnsi="宋体" w:cs="宋体"/>
          <w:sz w:val="24"/>
        </w:rPr>
        <w:t>备注：</w:t>
      </w:r>
    </w:p>
    <w:p w14:paraId="670FFD11">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5BD18E73">
      <w:pPr>
        <w:spacing w:line="360" w:lineRule="auto"/>
        <w:jc w:val="center"/>
        <w:rPr>
          <w:rFonts w:ascii="宋体" w:hAnsi="宋体" w:cs="宋体"/>
          <w:b/>
          <w:sz w:val="24"/>
        </w:rPr>
      </w:pPr>
    </w:p>
    <w:p w14:paraId="30F31DEA">
      <w:pPr>
        <w:spacing w:line="360" w:lineRule="auto"/>
        <w:jc w:val="center"/>
        <w:rPr>
          <w:rFonts w:ascii="宋体" w:hAnsi="宋体" w:cs="宋体"/>
          <w:b/>
          <w:sz w:val="24"/>
        </w:rPr>
      </w:pPr>
    </w:p>
    <w:p w14:paraId="6D7A9B2F">
      <w:pPr>
        <w:pStyle w:val="2"/>
        <w:ind w:firstLine="241"/>
        <w:rPr>
          <w:rFonts w:ascii="宋体" w:hAnsi="宋体" w:cs="宋体"/>
          <w:b/>
          <w:sz w:val="24"/>
        </w:rPr>
      </w:pPr>
    </w:p>
    <w:p w14:paraId="1874DE34">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38E37E2B">
      <w:pPr>
        <w:rPr>
          <w:rFonts w:ascii="宋体" w:hAnsi="宋体" w:cs="宋体"/>
          <w:sz w:val="24"/>
        </w:rPr>
      </w:pPr>
    </w:p>
    <w:p w14:paraId="6540025F">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CE1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2A610F6">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497D9EE">
            <w:pPr>
              <w:pStyle w:val="16"/>
              <w:jc w:val="center"/>
              <w:rPr>
                <w:rFonts w:hAnsi="宋体" w:cs="宋体"/>
                <w:bCs/>
                <w:sz w:val="24"/>
                <w:szCs w:val="24"/>
              </w:rPr>
            </w:pPr>
            <w:r>
              <w:rPr>
                <w:rFonts w:hint="eastAsia" w:hAnsi="宋体" w:cs="宋体"/>
                <w:bCs/>
                <w:sz w:val="24"/>
                <w:szCs w:val="24"/>
              </w:rPr>
              <w:t>按投标人所投内容填写</w:t>
            </w:r>
          </w:p>
        </w:tc>
      </w:tr>
      <w:tr w14:paraId="0179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FB909F3">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3BE483C9">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1171236">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45D1619">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9D8C4F2">
            <w:pPr>
              <w:pStyle w:val="16"/>
              <w:jc w:val="center"/>
              <w:rPr>
                <w:rFonts w:hAnsi="宋体" w:cs="宋体"/>
                <w:bCs/>
                <w:sz w:val="24"/>
                <w:szCs w:val="24"/>
              </w:rPr>
            </w:pPr>
            <w:r>
              <w:rPr>
                <w:rFonts w:hint="eastAsia" w:hAnsi="宋体" w:cs="宋体"/>
                <w:bCs/>
                <w:sz w:val="24"/>
                <w:szCs w:val="24"/>
              </w:rPr>
              <w:t>偏离说明</w:t>
            </w:r>
          </w:p>
        </w:tc>
      </w:tr>
      <w:tr w14:paraId="07E1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EF8FBC">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E0161A">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8307CB8">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45856873">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5ED16A4">
            <w:pPr>
              <w:jc w:val="center"/>
              <w:rPr>
                <w:rFonts w:ascii="宋体" w:hAnsi="宋体" w:cs="宋体"/>
                <w:sz w:val="24"/>
              </w:rPr>
            </w:pPr>
          </w:p>
        </w:tc>
      </w:tr>
      <w:tr w14:paraId="0232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9AA8C5">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1E42C50">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37D7BB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668AD6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A01AE56">
            <w:pPr>
              <w:jc w:val="center"/>
              <w:rPr>
                <w:rFonts w:ascii="宋体" w:hAnsi="宋体" w:cs="宋体"/>
                <w:sz w:val="24"/>
              </w:rPr>
            </w:pPr>
          </w:p>
        </w:tc>
      </w:tr>
      <w:tr w14:paraId="3754E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441366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DA52C3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83D542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A688BF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BEE57E1">
            <w:pPr>
              <w:jc w:val="center"/>
              <w:rPr>
                <w:rFonts w:ascii="宋体" w:hAnsi="宋体" w:cs="宋体"/>
                <w:sz w:val="24"/>
              </w:rPr>
            </w:pPr>
          </w:p>
        </w:tc>
      </w:tr>
      <w:tr w14:paraId="069D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41AEA3A">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BDB97E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9FF32EC">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869CD2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62EA3C2">
            <w:pPr>
              <w:jc w:val="center"/>
              <w:rPr>
                <w:rFonts w:ascii="宋体" w:hAnsi="宋体" w:cs="宋体"/>
                <w:sz w:val="24"/>
              </w:rPr>
            </w:pPr>
          </w:p>
        </w:tc>
      </w:tr>
      <w:tr w14:paraId="4E78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A911E6">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920F22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6B66CD3">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F7031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A579DD2">
            <w:pPr>
              <w:jc w:val="center"/>
              <w:rPr>
                <w:rFonts w:ascii="宋体" w:hAnsi="宋体" w:cs="宋体"/>
                <w:sz w:val="24"/>
              </w:rPr>
            </w:pPr>
          </w:p>
        </w:tc>
      </w:tr>
      <w:tr w14:paraId="4E642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283900">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39EC282F">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D5B5C04">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4339757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8FDA2FE">
            <w:pPr>
              <w:jc w:val="center"/>
              <w:rPr>
                <w:rFonts w:ascii="宋体" w:hAnsi="宋体" w:cs="宋体"/>
                <w:sz w:val="24"/>
              </w:rPr>
            </w:pPr>
          </w:p>
        </w:tc>
      </w:tr>
    </w:tbl>
    <w:p w14:paraId="47D70ABD">
      <w:pPr>
        <w:rPr>
          <w:rFonts w:ascii="宋体" w:hAnsi="宋体" w:cs="宋体"/>
          <w:sz w:val="24"/>
        </w:rPr>
      </w:pPr>
    </w:p>
    <w:p w14:paraId="45886E00">
      <w:pPr>
        <w:rPr>
          <w:rFonts w:ascii="宋体" w:hAnsi="宋体" w:cs="宋体"/>
          <w:sz w:val="24"/>
        </w:rPr>
      </w:pPr>
      <w:r>
        <w:rPr>
          <w:rFonts w:hint="eastAsia" w:ascii="宋体" w:hAnsi="宋体" w:cs="宋体"/>
          <w:sz w:val="24"/>
        </w:rPr>
        <w:t>(可根据需求自行更改)</w:t>
      </w:r>
    </w:p>
    <w:p w14:paraId="2D058102">
      <w:pPr>
        <w:rPr>
          <w:rFonts w:ascii="宋体" w:hAnsi="宋体" w:cs="宋体"/>
          <w:sz w:val="24"/>
        </w:rPr>
      </w:pPr>
    </w:p>
    <w:p w14:paraId="0191E66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C1B5832">
      <w:pPr>
        <w:spacing w:line="360" w:lineRule="auto"/>
        <w:jc w:val="right"/>
        <w:rPr>
          <w:rFonts w:ascii="宋体" w:hAnsi="宋体" w:cs="宋体"/>
          <w:sz w:val="24"/>
        </w:rPr>
      </w:pPr>
      <w:r>
        <w:rPr>
          <w:rFonts w:hint="eastAsia" w:ascii="宋体" w:hAnsi="宋体" w:cs="宋体"/>
          <w:sz w:val="24"/>
        </w:rPr>
        <w:t xml:space="preserve">  年  月  日</w:t>
      </w:r>
    </w:p>
    <w:p w14:paraId="33F8B7FC">
      <w:pPr>
        <w:spacing w:line="360" w:lineRule="auto"/>
        <w:rPr>
          <w:rFonts w:ascii="宋体" w:hAnsi="宋体" w:cs="宋体"/>
          <w:b/>
          <w:sz w:val="24"/>
        </w:rPr>
      </w:pPr>
    </w:p>
    <w:p w14:paraId="3E35BC24">
      <w:pPr>
        <w:spacing w:line="360" w:lineRule="auto"/>
        <w:rPr>
          <w:rFonts w:ascii="宋体" w:hAnsi="宋体" w:cs="宋体"/>
          <w:b/>
          <w:sz w:val="24"/>
        </w:rPr>
      </w:pPr>
    </w:p>
    <w:p w14:paraId="729B80B0">
      <w:pPr>
        <w:spacing w:line="360" w:lineRule="auto"/>
        <w:rPr>
          <w:rFonts w:ascii="宋体" w:hAnsi="宋体" w:cs="宋体"/>
          <w:b/>
          <w:sz w:val="24"/>
        </w:rPr>
      </w:pPr>
    </w:p>
    <w:p w14:paraId="277AFFFA">
      <w:pPr>
        <w:spacing w:line="360" w:lineRule="auto"/>
        <w:rPr>
          <w:rFonts w:ascii="宋体" w:hAnsi="宋体" w:cs="宋体"/>
          <w:b/>
          <w:sz w:val="24"/>
        </w:rPr>
      </w:pPr>
    </w:p>
    <w:p w14:paraId="2394405C">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05A618E2">
      <w:pPr>
        <w:pStyle w:val="28"/>
        <w:ind w:firstLine="480"/>
        <w:rPr>
          <w:rFonts w:ascii="宋体" w:hAnsi="宋体" w:eastAsia="宋体" w:cs="宋体"/>
          <w:sz w:val="24"/>
        </w:rPr>
      </w:pPr>
    </w:p>
    <w:p w14:paraId="571A1ED0">
      <w:pPr>
        <w:spacing w:line="380" w:lineRule="exact"/>
        <w:jc w:val="center"/>
        <w:rPr>
          <w:rFonts w:ascii="宋体" w:hAnsi="宋体" w:cs="宋体"/>
          <w:sz w:val="24"/>
        </w:rPr>
      </w:pPr>
      <w:r>
        <w:rPr>
          <w:rFonts w:hint="eastAsia" w:ascii="宋体" w:hAnsi="宋体" w:cs="宋体"/>
          <w:sz w:val="24"/>
        </w:rPr>
        <w:t>服务方案及服务承诺</w:t>
      </w:r>
    </w:p>
    <w:p w14:paraId="63DD1D15">
      <w:pPr>
        <w:spacing w:line="380" w:lineRule="exact"/>
        <w:jc w:val="center"/>
        <w:rPr>
          <w:rFonts w:ascii="宋体" w:hAnsi="宋体" w:cs="宋体"/>
          <w:sz w:val="24"/>
        </w:rPr>
      </w:pPr>
    </w:p>
    <w:p w14:paraId="29C85F16">
      <w:pPr>
        <w:spacing w:line="380" w:lineRule="exact"/>
        <w:ind w:firstLine="360" w:firstLineChars="150"/>
        <w:rPr>
          <w:rFonts w:ascii="宋体" w:hAnsi="宋体" w:cs="宋体"/>
          <w:sz w:val="24"/>
        </w:rPr>
      </w:pPr>
    </w:p>
    <w:p w14:paraId="77545C93">
      <w:pPr>
        <w:pStyle w:val="37"/>
        <w:rPr>
          <w:rFonts w:ascii="宋体" w:hAnsi="宋体" w:cs="宋体"/>
          <w:sz w:val="24"/>
          <w:szCs w:val="24"/>
        </w:rPr>
      </w:pPr>
    </w:p>
    <w:p w14:paraId="6205A1DD">
      <w:pPr>
        <w:pStyle w:val="37"/>
        <w:rPr>
          <w:rFonts w:ascii="宋体" w:hAnsi="宋体" w:cs="宋体"/>
          <w:sz w:val="24"/>
          <w:szCs w:val="24"/>
        </w:rPr>
      </w:pPr>
    </w:p>
    <w:p w14:paraId="7BFF4EA0">
      <w:pPr>
        <w:pStyle w:val="37"/>
        <w:rPr>
          <w:rFonts w:ascii="宋体" w:hAnsi="宋体" w:cs="宋体"/>
          <w:sz w:val="24"/>
          <w:szCs w:val="24"/>
        </w:rPr>
      </w:pPr>
    </w:p>
    <w:p w14:paraId="5636F703">
      <w:pPr>
        <w:pStyle w:val="37"/>
        <w:rPr>
          <w:rFonts w:ascii="宋体" w:hAnsi="宋体" w:cs="宋体"/>
          <w:sz w:val="24"/>
          <w:szCs w:val="24"/>
        </w:rPr>
      </w:pPr>
    </w:p>
    <w:p w14:paraId="502EEDB3">
      <w:pPr>
        <w:pStyle w:val="37"/>
        <w:rPr>
          <w:rFonts w:ascii="宋体" w:hAnsi="宋体" w:cs="宋体"/>
          <w:sz w:val="24"/>
          <w:szCs w:val="24"/>
        </w:rPr>
      </w:pPr>
    </w:p>
    <w:p w14:paraId="770D905B">
      <w:pPr>
        <w:pStyle w:val="37"/>
        <w:rPr>
          <w:rFonts w:ascii="宋体" w:hAnsi="宋体" w:cs="宋体"/>
          <w:sz w:val="24"/>
          <w:szCs w:val="24"/>
        </w:rPr>
      </w:pPr>
    </w:p>
    <w:p w14:paraId="2EC9E8B7">
      <w:pPr>
        <w:spacing w:line="380" w:lineRule="exact"/>
        <w:rPr>
          <w:rFonts w:ascii="宋体" w:hAnsi="宋体" w:cs="宋体"/>
          <w:sz w:val="24"/>
        </w:rPr>
      </w:pPr>
    </w:p>
    <w:p w14:paraId="0702439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BBB5684">
      <w:pPr>
        <w:spacing w:line="380" w:lineRule="exact"/>
        <w:ind w:right="640" w:firstLine="1560" w:firstLineChars="650"/>
        <w:rPr>
          <w:rFonts w:ascii="宋体" w:hAnsi="宋体" w:cs="宋体"/>
          <w:sz w:val="24"/>
        </w:rPr>
      </w:pPr>
    </w:p>
    <w:p w14:paraId="452C75D5">
      <w:pPr>
        <w:spacing w:line="380" w:lineRule="exact"/>
        <w:ind w:right="640" w:firstLine="4680" w:firstLineChars="1950"/>
        <w:rPr>
          <w:rFonts w:ascii="宋体" w:hAnsi="宋体" w:cs="宋体"/>
          <w:sz w:val="24"/>
        </w:rPr>
      </w:pPr>
    </w:p>
    <w:p w14:paraId="40B37A38">
      <w:pPr>
        <w:spacing w:line="380" w:lineRule="exact"/>
        <w:jc w:val="center"/>
        <w:rPr>
          <w:rFonts w:ascii="宋体" w:hAnsi="宋体" w:cs="宋体"/>
          <w:sz w:val="24"/>
        </w:rPr>
      </w:pPr>
    </w:p>
    <w:p w14:paraId="46511F70">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602319E7">
      <w:pPr>
        <w:spacing w:line="360" w:lineRule="auto"/>
        <w:jc w:val="center"/>
        <w:rPr>
          <w:rFonts w:ascii="宋体" w:hAnsi="宋体" w:cs="宋体"/>
          <w:b/>
          <w:bCs/>
          <w:sz w:val="24"/>
        </w:rPr>
      </w:pPr>
      <w:r>
        <w:rPr>
          <w:rFonts w:hint="eastAsia" w:ascii="宋体" w:hAnsi="宋体" w:cs="宋体"/>
          <w:b/>
          <w:bCs/>
          <w:sz w:val="24"/>
        </w:rPr>
        <w:br w:type="page"/>
      </w:r>
    </w:p>
    <w:p w14:paraId="11BCCB9C">
      <w:pPr>
        <w:spacing w:line="380" w:lineRule="exact"/>
        <w:jc w:val="center"/>
        <w:rPr>
          <w:rFonts w:ascii="宋体" w:hAnsi="宋体" w:cs="宋体"/>
          <w:sz w:val="24"/>
        </w:rPr>
      </w:pPr>
      <w:r>
        <w:rPr>
          <w:rFonts w:hint="eastAsia" w:ascii="宋体" w:hAnsi="宋体" w:cs="宋体"/>
          <w:sz w:val="24"/>
        </w:rPr>
        <w:t>格式8合格供应商的声明函和承诺书</w:t>
      </w:r>
    </w:p>
    <w:p w14:paraId="217F5CA8">
      <w:pPr>
        <w:spacing w:line="360" w:lineRule="auto"/>
        <w:rPr>
          <w:rFonts w:ascii="宋体" w:hAnsi="宋体" w:cs="宋体"/>
          <w:sz w:val="24"/>
        </w:rPr>
      </w:pPr>
    </w:p>
    <w:p w14:paraId="2A5F49B8">
      <w:pPr>
        <w:spacing w:line="360" w:lineRule="auto"/>
        <w:jc w:val="center"/>
        <w:rPr>
          <w:rFonts w:ascii="宋体" w:hAnsi="宋体" w:cs="宋体"/>
          <w:b/>
          <w:bCs/>
          <w:sz w:val="24"/>
        </w:rPr>
      </w:pPr>
    </w:p>
    <w:p w14:paraId="23A1C74C">
      <w:pPr>
        <w:pStyle w:val="37"/>
      </w:pPr>
    </w:p>
    <w:p w14:paraId="2C48F122">
      <w:pPr>
        <w:spacing w:line="360" w:lineRule="auto"/>
        <w:jc w:val="center"/>
        <w:rPr>
          <w:rFonts w:ascii="宋体" w:hAnsi="宋体" w:cs="宋体"/>
          <w:b/>
          <w:sz w:val="24"/>
        </w:rPr>
      </w:pPr>
    </w:p>
    <w:p w14:paraId="0C505902">
      <w:pPr>
        <w:spacing w:line="360" w:lineRule="auto"/>
        <w:jc w:val="center"/>
        <w:rPr>
          <w:rFonts w:ascii="宋体" w:hAnsi="宋体" w:cs="宋体"/>
          <w:b/>
          <w:sz w:val="24"/>
        </w:rPr>
      </w:pPr>
    </w:p>
    <w:p w14:paraId="1C378A84">
      <w:pPr>
        <w:spacing w:line="360" w:lineRule="auto"/>
        <w:jc w:val="center"/>
        <w:rPr>
          <w:rFonts w:ascii="宋体" w:hAnsi="宋体" w:cs="宋体"/>
          <w:b/>
          <w:sz w:val="24"/>
        </w:rPr>
      </w:pPr>
    </w:p>
    <w:p w14:paraId="0AFBAF68">
      <w:pPr>
        <w:spacing w:line="360" w:lineRule="auto"/>
        <w:jc w:val="center"/>
        <w:rPr>
          <w:rFonts w:ascii="宋体" w:hAnsi="宋体" w:cs="宋体"/>
          <w:b/>
          <w:sz w:val="24"/>
        </w:rPr>
      </w:pPr>
    </w:p>
    <w:p w14:paraId="4F4BFB27">
      <w:pPr>
        <w:spacing w:line="360" w:lineRule="auto"/>
        <w:jc w:val="center"/>
        <w:rPr>
          <w:rFonts w:ascii="宋体" w:hAnsi="宋体" w:cs="宋体"/>
          <w:b/>
          <w:sz w:val="24"/>
        </w:rPr>
      </w:pPr>
    </w:p>
    <w:p w14:paraId="301FC280">
      <w:pPr>
        <w:spacing w:line="360" w:lineRule="auto"/>
        <w:jc w:val="center"/>
        <w:rPr>
          <w:rFonts w:ascii="宋体" w:hAnsi="宋体" w:cs="宋体"/>
          <w:b/>
          <w:sz w:val="24"/>
        </w:rPr>
      </w:pPr>
    </w:p>
    <w:p w14:paraId="66F558E6">
      <w:pPr>
        <w:spacing w:line="360" w:lineRule="auto"/>
        <w:jc w:val="center"/>
        <w:rPr>
          <w:rFonts w:ascii="宋体" w:hAnsi="宋体" w:cs="宋体"/>
          <w:b/>
          <w:sz w:val="24"/>
        </w:rPr>
      </w:pPr>
    </w:p>
    <w:p w14:paraId="3AAB01C8">
      <w:pPr>
        <w:spacing w:line="360" w:lineRule="auto"/>
        <w:jc w:val="center"/>
        <w:rPr>
          <w:rFonts w:ascii="宋体" w:hAnsi="宋体" w:cs="宋体"/>
          <w:b/>
          <w:sz w:val="24"/>
        </w:rPr>
      </w:pPr>
    </w:p>
    <w:p w14:paraId="28FC3243">
      <w:pPr>
        <w:spacing w:line="360" w:lineRule="auto"/>
        <w:jc w:val="center"/>
        <w:rPr>
          <w:rFonts w:ascii="宋体" w:hAnsi="宋体" w:cs="宋体"/>
          <w:b/>
          <w:sz w:val="24"/>
        </w:rPr>
      </w:pPr>
    </w:p>
    <w:p w14:paraId="34B73448">
      <w:pPr>
        <w:spacing w:line="360" w:lineRule="auto"/>
        <w:jc w:val="center"/>
        <w:rPr>
          <w:rFonts w:ascii="宋体" w:hAnsi="宋体" w:cs="宋体"/>
          <w:b/>
          <w:sz w:val="24"/>
        </w:rPr>
      </w:pPr>
    </w:p>
    <w:p w14:paraId="2EA6C15E">
      <w:pPr>
        <w:spacing w:line="360" w:lineRule="auto"/>
        <w:jc w:val="center"/>
        <w:rPr>
          <w:rFonts w:ascii="宋体" w:hAnsi="宋体" w:cs="宋体"/>
          <w:b/>
          <w:sz w:val="24"/>
        </w:rPr>
      </w:pPr>
    </w:p>
    <w:p w14:paraId="13D364CA">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E17867E">
      <w:pPr>
        <w:spacing w:line="380" w:lineRule="exact"/>
        <w:ind w:right="640" w:firstLine="1560" w:firstLineChars="650"/>
        <w:rPr>
          <w:rFonts w:ascii="宋体" w:hAnsi="宋体" w:cs="宋体"/>
          <w:sz w:val="24"/>
        </w:rPr>
      </w:pPr>
    </w:p>
    <w:p w14:paraId="50DDF06F">
      <w:pPr>
        <w:spacing w:line="360" w:lineRule="auto"/>
        <w:jc w:val="center"/>
        <w:rPr>
          <w:rFonts w:ascii="宋体" w:hAnsi="宋体" w:cs="宋体"/>
          <w:sz w:val="24"/>
        </w:rPr>
      </w:pPr>
      <w:r>
        <w:rPr>
          <w:rFonts w:hint="eastAsia" w:ascii="宋体" w:hAnsi="宋体" w:cs="宋体"/>
          <w:sz w:val="24"/>
        </w:rPr>
        <w:t xml:space="preserve">      年   月    日</w:t>
      </w:r>
    </w:p>
    <w:p w14:paraId="14B50A46">
      <w:pPr>
        <w:spacing w:line="360" w:lineRule="auto"/>
        <w:rPr>
          <w:rFonts w:ascii="宋体" w:hAnsi="宋体" w:cs="宋体"/>
          <w:sz w:val="24"/>
        </w:rPr>
      </w:pPr>
    </w:p>
    <w:p w14:paraId="0C0BF069">
      <w:pPr>
        <w:spacing w:line="360" w:lineRule="auto"/>
        <w:rPr>
          <w:rFonts w:ascii="宋体" w:hAnsi="宋体" w:cs="宋体"/>
          <w:sz w:val="24"/>
        </w:rPr>
      </w:pPr>
    </w:p>
    <w:p w14:paraId="3B2D7384">
      <w:pPr>
        <w:spacing w:line="360" w:lineRule="auto"/>
        <w:rPr>
          <w:rFonts w:ascii="宋体" w:hAnsi="宋体" w:cs="宋体"/>
          <w:sz w:val="24"/>
        </w:rPr>
      </w:pPr>
    </w:p>
    <w:p w14:paraId="76865456">
      <w:pPr>
        <w:spacing w:line="360" w:lineRule="auto"/>
        <w:rPr>
          <w:rFonts w:ascii="宋体" w:hAnsi="宋体" w:cs="宋体"/>
          <w:sz w:val="24"/>
        </w:rPr>
      </w:pPr>
    </w:p>
    <w:p w14:paraId="78241E5A">
      <w:pPr>
        <w:spacing w:line="380" w:lineRule="exact"/>
        <w:jc w:val="center"/>
        <w:rPr>
          <w:rFonts w:ascii="宋体" w:hAnsi="宋体" w:cs="宋体"/>
          <w:sz w:val="24"/>
        </w:rPr>
      </w:pPr>
    </w:p>
    <w:p w14:paraId="1E152692">
      <w:pPr>
        <w:spacing w:line="380" w:lineRule="exact"/>
        <w:jc w:val="center"/>
        <w:rPr>
          <w:rFonts w:ascii="宋体" w:hAnsi="宋体" w:cs="宋体"/>
          <w:sz w:val="24"/>
        </w:rPr>
      </w:pPr>
    </w:p>
    <w:p w14:paraId="06ABA2DF">
      <w:pPr>
        <w:spacing w:line="380" w:lineRule="exact"/>
        <w:jc w:val="center"/>
        <w:rPr>
          <w:rFonts w:ascii="宋体" w:hAnsi="宋体" w:cs="宋体"/>
          <w:sz w:val="24"/>
        </w:rPr>
      </w:pPr>
    </w:p>
    <w:p w14:paraId="0200C8B8">
      <w:pPr>
        <w:spacing w:line="380" w:lineRule="exact"/>
        <w:jc w:val="center"/>
        <w:rPr>
          <w:rFonts w:ascii="宋体" w:hAnsi="宋体" w:cs="宋体"/>
          <w:sz w:val="24"/>
        </w:rPr>
      </w:pPr>
    </w:p>
    <w:p w14:paraId="1C567490">
      <w:pPr>
        <w:spacing w:line="380" w:lineRule="exact"/>
        <w:jc w:val="center"/>
        <w:rPr>
          <w:rFonts w:ascii="宋体" w:hAnsi="宋体" w:cs="宋体"/>
          <w:sz w:val="24"/>
        </w:rPr>
      </w:pPr>
    </w:p>
    <w:p w14:paraId="0450BED7">
      <w:pPr>
        <w:spacing w:line="380" w:lineRule="exact"/>
        <w:jc w:val="center"/>
        <w:rPr>
          <w:rFonts w:ascii="宋体" w:hAnsi="宋体" w:cs="宋体"/>
          <w:sz w:val="24"/>
        </w:rPr>
      </w:pPr>
    </w:p>
    <w:p w14:paraId="6828AB14">
      <w:pPr>
        <w:spacing w:line="380" w:lineRule="exact"/>
        <w:jc w:val="center"/>
        <w:rPr>
          <w:rFonts w:ascii="宋体" w:hAnsi="宋体" w:cs="宋体"/>
          <w:sz w:val="24"/>
        </w:rPr>
      </w:pPr>
    </w:p>
    <w:p w14:paraId="48363AB1">
      <w:pPr>
        <w:spacing w:line="380" w:lineRule="exact"/>
        <w:jc w:val="center"/>
        <w:rPr>
          <w:rFonts w:ascii="宋体" w:hAnsi="宋体" w:cs="宋体"/>
          <w:sz w:val="24"/>
        </w:rPr>
      </w:pPr>
    </w:p>
    <w:p w14:paraId="0CED360D">
      <w:pPr>
        <w:spacing w:line="380" w:lineRule="exact"/>
        <w:jc w:val="center"/>
        <w:rPr>
          <w:rFonts w:ascii="宋体" w:hAnsi="宋体" w:cs="宋体"/>
          <w:sz w:val="24"/>
        </w:rPr>
      </w:pPr>
    </w:p>
    <w:p w14:paraId="79F528DB">
      <w:pPr>
        <w:spacing w:line="380" w:lineRule="exact"/>
        <w:jc w:val="center"/>
        <w:rPr>
          <w:rFonts w:ascii="宋体" w:hAnsi="宋体" w:cs="宋体"/>
          <w:sz w:val="24"/>
        </w:rPr>
      </w:pPr>
    </w:p>
    <w:p w14:paraId="280D260A">
      <w:pPr>
        <w:spacing w:line="380" w:lineRule="exact"/>
        <w:jc w:val="center"/>
        <w:rPr>
          <w:rFonts w:ascii="宋体" w:hAnsi="宋体" w:cs="宋体"/>
          <w:sz w:val="24"/>
        </w:rPr>
      </w:pPr>
      <w:r>
        <w:rPr>
          <w:rFonts w:hint="eastAsia" w:ascii="宋体" w:hAnsi="宋体" w:cs="宋体"/>
          <w:sz w:val="24"/>
        </w:rPr>
        <w:t>格式9中小企业声明函（工程、服务）</w:t>
      </w:r>
    </w:p>
    <w:p w14:paraId="5D906CD2">
      <w:pPr>
        <w:spacing w:line="360" w:lineRule="auto"/>
        <w:rPr>
          <w:b/>
          <w:bCs/>
          <w:sz w:val="32"/>
          <w:szCs w:val="32"/>
        </w:rPr>
      </w:pPr>
    </w:p>
    <w:p w14:paraId="785B18B3">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B37AE21">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xml:space="preserve">； 承建（承接）企业为（企业名称），从业人员人，营业收入为万元，资产总额为万元1，属于（中型企业、小型企业、微型企业）； </w:t>
      </w:r>
    </w:p>
    <w:p w14:paraId="6D9594E2">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7A2220F9">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D5476BC">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648ED6B1">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7B198722">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7E6451">
      <w:pPr>
        <w:pStyle w:val="37"/>
        <w:rPr>
          <w:rFonts w:ascii="宋体" w:hAnsi="宋体" w:cs="宋体"/>
          <w:sz w:val="24"/>
          <w:szCs w:val="24"/>
        </w:rPr>
      </w:pPr>
    </w:p>
    <w:p w14:paraId="4FADDB9B">
      <w:pPr>
        <w:pStyle w:val="7"/>
        <w:rPr>
          <w:rFonts w:ascii="宋体" w:hAnsi="宋体" w:eastAsia="宋体" w:cs="宋体"/>
          <w:sz w:val="24"/>
        </w:rPr>
      </w:pPr>
    </w:p>
    <w:p w14:paraId="12038353">
      <w:pPr>
        <w:rPr>
          <w:rFonts w:ascii="宋体" w:hAnsi="宋体" w:cs="宋体"/>
          <w:sz w:val="24"/>
        </w:rPr>
      </w:pPr>
    </w:p>
    <w:p w14:paraId="459CC6B6">
      <w:pPr>
        <w:pStyle w:val="37"/>
        <w:rPr>
          <w:rFonts w:ascii="宋体" w:hAnsi="宋体" w:cs="宋体"/>
          <w:sz w:val="24"/>
          <w:szCs w:val="24"/>
        </w:rPr>
      </w:pPr>
    </w:p>
    <w:p w14:paraId="2BFE0963">
      <w:pPr>
        <w:pStyle w:val="7"/>
      </w:pPr>
    </w:p>
    <w:p w14:paraId="5FC5BA48">
      <w:pPr>
        <w:spacing w:line="360" w:lineRule="auto"/>
        <w:ind w:firstLine="420" w:firstLineChars="200"/>
      </w:pPr>
      <w:r>
        <w:rPr>
          <w:rFonts w:hint="eastAsia"/>
        </w:rPr>
        <w:t>注：1.从业人员、营业收入、资产总额填报上一年度数据，无上一年度数据的新成立企业可不填报。</w:t>
      </w:r>
    </w:p>
    <w:p w14:paraId="1BA31B18">
      <w:pPr>
        <w:spacing w:line="360" w:lineRule="auto"/>
        <w:ind w:firstLine="420" w:firstLineChars="200"/>
      </w:pPr>
      <w:r>
        <w:rPr>
          <w:rFonts w:hint="eastAsia"/>
        </w:rPr>
        <w:t>2.本项目如是只面向中小企业采购的应当必须提供。</w:t>
      </w:r>
    </w:p>
    <w:p w14:paraId="2A7684C2">
      <w:pPr>
        <w:spacing w:line="360" w:lineRule="auto"/>
        <w:jc w:val="center"/>
        <w:rPr>
          <w:rFonts w:ascii="宋体" w:hAnsi="宋体" w:cs="宋体"/>
          <w:b/>
          <w:bCs/>
          <w:sz w:val="24"/>
        </w:rPr>
      </w:pPr>
    </w:p>
    <w:p w14:paraId="4DEC8DEB">
      <w:pPr>
        <w:spacing w:line="360" w:lineRule="auto"/>
        <w:jc w:val="center"/>
        <w:rPr>
          <w:rFonts w:ascii="宋体" w:hAnsi="宋体" w:cs="宋体"/>
          <w:b/>
          <w:bCs/>
          <w:sz w:val="24"/>
        </w:rPr>
      </w:pPr>
    </w:p>
    <w:p w14:paraId="2526BAF6">
      <w:pPr>
        <w:pStyle w:val="37"/>
        <w:rPr>
          <w:rFonts w:ascii="宋体" w:hAnsi="宋体" w:cs="宋体"/>
          <w:b/>
          <w:bCs/>
          <w:sz w:val="24"/>
        </w:rPr>
      </w:pPr>
    </w:p>
    <w:p w14:paraId="78851C3A">
      <w:pPr>
        <w:pStyle w:val="7"/>
      </w:pPr>
    </w:p>
    <w:p w14:paraId="18AD3321">
      <w:pPr>
        <w:spacing w:line="360" w:lineRule="auto"/>
        <w:rPr>
          <w:rFonts w:ascii="宋体" w:hAnsi="宋体" w:cs="宋体"/>
          <w:sz w:val="24"/>
        </w:rPr>
      </w:pPr>
      <w:r>
        <w:rPr>
          <w:rFonts w:hint="eastAsia" w:ascii="宋体" w:hAnsi="宋体" w:cs="宋体"/>
          <w:sz w:val="24"/>
        </w:rPr>
        <w:t>格式10其他资料</w:t>
      </w:r>
    </w:p>
    <w:p w14:paraId="3816E61D">
      <w:pPr>
        <w:pStyle w:val="2"/>
        <w:ind w:firstLine="240"/>
        <w:rPr>
          <w:rFonts w:ascii="宋体" w:hAnsi="宋体" w:cs="宋体"/>
          <w:sz w:val="24"/>
        </w:rPr>
      </w:pPr>
    </w:p>
    <w:p w14:paraId="665F360F">
      <w:pPr>
        <w:pStyle w:val="2"/>
        <w:ind w:firstLine="240"/>
        <w:rPr>
          <w:rFonts w:ascii="宋体" w:hAnsi="宋体" w:cs="宋体"/>
          <w:sz w:val="24"/>
        </w:rPr>
      </w:pPr>
    </w:p>
    <w:p w14:paraId="0CE81B85">
      <w:pPr>
        <w:pStyle w:val="2"/>
        <w:ind w:firstLine="240"/>
        <w:rPr>
          <w:rFonts w:ascii="宋体" w:hAnsi="宋体" w:cs="宋体"/>
          <w:sz w:val="24"/>
        </w:rPr>
      </w:pPr>
    </w:p>
    <w:p w14:paraId="6E6029E3">
      <w:pPr>
        <w:pStyle w:val="2"/>
        <w:ind w:firstLine="240"/>
        <w:rPr>
          <w:rFonts w:ascii="宋体" w:hAnsi="宋体" w:cs="宋体"/>
          <w:sz w:val="24"/>
        </w:rPr>
      </w:pPr>
    </w:p>
    <w:p w14:paraId="470E1130">
      <w:pPr>
        <w:pStyle w:val="2"/>
        <w:ind w:firstLine="240"/>
        <w:rPr>
          <w:rFonts w:ascii="宋体" w:hAnsi="宋体" w:cs="宋体"/>
          <w:sz w:val="24"/>
        </w:rPr>
      </w:pPr>
    </w:p>
    <w:p w14:paraId="34FFCE23">
      <w:pPr>
        <w:pStyle w:val="2"/>
        <w:ind w:firstLine="240"/>
        <w:rPr>
          <w:rFonts w:ascii="宋体" w:hAnsi="宋体" w:cs="宋体"/>
          <w:sz w:val="24"/>
        </w:rPr>
      </w:pPr>
    </w:p>
    <w:p w14:paraId="0548A37E">
      <w:pPr>
        <w:pStyle w:val="2"/>
        <w:ind w:firstLine="240"/>
        <w:rPr>
          <w:rFonts w:ascii="宋体" w:hAnsi="宋体" w:cs="宋体"/>
          <w:sz w:val="24"/>
        </w:rPr>
      </w:pPr>
    </w:p>
    <w:p w14:paraId="669744F5">
      <w:pPr>
        <w:pStyle w:val="2"/>
        <w:ind w:firstLine="240"/>
        <w:rPr>
          <w:rFonts w:ascii="宋体" w:hAnsi="宋体" w:cs="宋体"/>
          <w:sz w:val="24"/>
        </w:rPr>
      </w:pPr>
    </w:p>
    <w:p w14:paraId="7013F7FD">
      <w:pPr>
        <w:pStyle w:val="2"/>
        <w:ind w:firstLine="240"/>
        <w:rPr>
          <w:rFonts w:ascii="宋体" w:hAnsi="宋体" w:cs="宋体"/>
          <w:sz w:val="24"/>
        </w:rPr>
      </w:pPr>
    </w:p>
    <w:p w14:paraId="6DE41EB6">
      <w:pPr>
        <w:pStyle w:val="2"/>
        <w:ind w:firstLine="240"/>
        <w:rPr>
          <w:rFonts w:ascii="宋体" w:hAnsi="宋体" w:cs="宋体"/>
          <w:sz w:val="24"/>
        </w:rPr>
      </w:pPr>
    </w:p>
    <w:p w14:paraId="25C13699">
      <w:pPr>
        <w:pStyle w:val="2"/>
        <w:ind w:firstLine="240"/>
        <w:rPr>
          <w:rFonts w:ascii="宋体" w:hAnsi="宋体" w:cs="宋体"/>
          <w:sz w:val="24"/>
        </w:rPr>
      </w:pPr>
    </w:p>
    <w:p w14:paraId="2818CA4F">
      <w:pPr>
        <w:pStyle w:val="2"/>
        <w:ind w:firstLine="240"/>
        <w:rPr>
          <w:rFonts w:ascii="宋体" w:hAnsi="宋体" w:cs="宋体"/>
          <w:sz w:val="24"/>
        </w:rPr>
      </w:pPr>
    </w:p>
    <w:p w14:paraId="376D57FD">
      <w:pPr>
        <w:pStyle w:val="2"/>
        <w:ind w:firstLine="240"/>
        <w:rPr>
          <w:rFonts w:ascii="宋体" w:hAnsi="宋体" w:cs="宋体"/>
          <w:sz w:val="24"/>
        </w:rPr>
      </w:pPr>
    </w:p>
    <w:p w14:paraId="54AF963D">
      <w:pPr>
        <w:pStyle w:val="2"/>
        <w:ind w:firstLine="240"/>
        <w:rPr>
          <w:rFonts w:ascii="宋体" w:hAnsi="宋体" w:cs="宋体"/>
          <w:sz w:val="24"/>
        </w:rPr>
      </w:pPr>
    </w:p>
    <w:p w14:paraId="38353A62">
      <w:pPr>
        <w:pStyle w:val="2"/>
        <w:ind w:firstLine="240"/>
        <w:rPr>
          <w:rFonts w:ascii="宋体" w:hAnsi="宋体" w:cs="宋体"/>
          <w:sz w:val="24"/>
        </w:rPr>
      </w:pPr>
    </w:p>
    <w:p w14:paraId="63DA998B">
      <w:pPr>
        <w:pStyle w:val="2"/>
        <w:ind w:firstLine="240"/>
        <w:rPr>
          <w:rFonts w:ascii="宋体" w:hAnsi="宋体" w:cs="宋体"/>
          <w:sz w:val="24"/>
        </w:rPr>
      </w:pPr>
    </w:p>
    <w:p w14:paraId="67385EA3">
      <w:pPr>
        <w:pStyle w:val="2"/>
        <w:ind w:firstLine="240"/>
        <w:rPr>
          <w:rFonts w:ascii="宋体" w:hAnsi="宋体" w:cs="宋体"/>
          <w:sz w:val="24"/>
        </w:rPr>
      </w:pPr>
    </w:p>
    <w:p w14:paraId="6684A185">
      <w:pPr>
        <w:pStyle w:val="2"/>
        <w:ind w:firstLine="240"/>
        <w:rPr>
          <w:rFonts w:ascii="宋体" w:hAnsi="宋体" w:cs="宋体"/>
          <w:sz w:val="24"/>
        </w:rPr>
      </w:pPr>
    </w:p>
    <w:p w14:paraId="2F222B98">
      <w:pPr>
        <w:pStyle w:val="2"/>
        <w:ind w:firstLine="240"/>
        <w:rPr>
          <w:rFonts w:ascii="宋体" w:hAnsi="宋体" w:cs="宋体"/>
          <w:sz w:val="24"/>
        </w:rPr>
      </w:pPr>
    </w:p>
    <w:p w14:paraId="6DFDCECA">
      <w:pPr>
        <w:pStyle w:val="2"/>
        <w:ind w:firstLine="240"/>
        <w:rPr>
          <w:rFonts w:ascii="宋体" w:hAnsi="宋体" w:cs="宋体"/>
          <w:sz w:val="24"/>
        </w:rPr>
      </w:pPr>
    </w:p>
    <w:p w14:paraId="17281336">
      <w:pPr>
        <w:pStyle w:val="2"/>
        <w:ind w:firstLine="240"/>
        <w:rPr>
          <w:rFonts w:ascii="宋体" w:hAnsi="宋体" w:cs="宋体"/>
          <w:sz w:val="24"/>
        </w:rPr>
      </w:pPr>
    </w:p>
    <w:p w14:paraId="310D1405">
      <w:pPr>
        <w:pStyle w:val="2"/>
        <w:ind w:firstLine="240"/>
        <w:rPr>
          <w:rFonts w:ascii="宋体" w:hAnsi="宋体" w:cs="宋体"/>
          <w:sz w:val="24"/>
        </w:rPr>
      </w:pPr>
    </w:p>
    <w:p w14:paraId="074AB392">
      <w:pPr>
        <w:pStyle w:val="2"/>
        <w:ind w:firstLine="240"/>
        <w:rPr>
          <w:rFonts w:ascii="宋体" w:hAnsi="宋体" w:cs="宋体"/>
          <w:sz w:val="24"/>
        </w:rPr>
      </w:pPr>
    </w:p>
    <w:p w14:paraId="772FF5EE">
      <w:pPr>
        <w:pStyle w:val="2"/>
        <w:ind w:firstLine="240"/>
        <w:rPr>
          <w:rFonts w:ascii="宋体" w:hAnsi="宋体" w:cs="宋体"/>
          <w:sz w:val="24"/>
        </w:rPr>
      </w:pPr>
    </w:p>
    <w:p w14:paraId="3D40ABBD">
      <w:pPr>
        <w:pStyle w:val="2"/>
        <w:ind w:firstLine="240"/>
        <w:rPr>
          <w:rFonts w:ascii="宋体" w:hAnsi="宋体" w:cs="宋体"/>
          <w:sz w:val="24"/>
        </w:rPr>
      </w:pPr>
    </w:p>
    <w:p w14:paraId="33A01914">
      <w:pPr>
        <w:pStyle w:val="2"/>
        <w:ind w:firstLine="240"/>
        <w:rPr>
          <w:rFonts w:ascii="宋体" w:hAnsi="宋体" w:cs="宋体"/>
          <w:sz w:val="24"/>
        </w:rPr>
      </w:pPr>
    </w:p>
    <w:p w14:paraId="2F8D0E46">
      <w:pPr>
        <w:pStyle w:val="2"/>
        <w:ind w:firstLine="240"/>
        <w:rPr>
          <w:rFonts w:ascii="宋体" w:hAnsi="宋体" w:cs="宋体"/>
          <w:sz w:val="24"/>
        </w:rPr>
      </w:pPr>
    </w:p>
    <w:p w14:paraId="06696EF1">
      <w:pPr>
        <w:pStyle w:val="2"/>
        <w:ind w:firstLine="240"/>
        <w:rPr>
          <w:rFonts w:ascii="宋体" w:hAnsi="宋体" w:cs="宋体"/>
          <w:sz w:val="24"/>
        </w:rPr>
      </w:pPr>
    </w:p>
    <w:p w14:paraId="22D477C6">
      <w:pPr>
        <w:pStyle w:val="2"/>
        <w:ind w:firstLine="240"/>
        <w:rPr>
          <w:rFonts w:ascii="宋体" w:hAnsi="宋体" w:cs="宋体"/>
          <w:sz w:val="24"/>
        </w:rPr>
      </w:pPr>
    </w:p>
    <w:p w14:paraId="547827B7">
      <w:pPr>
        <w:pStyle w:val="2"/>
        <w:ind w:firstLine="240"/>
        <w:rPr>
          <w:rFonts w:ascii="宋体" w:hAnsi="宋体" w:cs="宋体"/>
          <w:sz w:val="24"/>
        </w:rPr>
      </w:pPr>
    </w:p>
    <w:p w14:paraId="7733EF45">
      <w:pPr>
        <w:spacing w:line="360" w:lineRule="auto"/>
      </w:pPr>
      <w:r>
        <w:rPr>
          <w:rFonts w:hint="eastAsia" w:ascii="宋体" w:hAnsi="宋体" w:cs="宋体"/>
          <w:sz w:val="24"/>
        </w:rPr>
        <w:t>格式11</w:t>
      </w:r>
    </w:p>
    <w:p w14:paraId="52186A67">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7955B48">
      <w:pPr>
        <w:spacing w:line="380" w:lineRule="exact"/>
        <w:jc w:val="center"/>
        <w:rPr>
          <w:rStyle w:val="66"/>
          <w:rFonts w:ascii="宋体"/>
          <w:b/>
          <w:bCs/>
          <w:sz w:val="24"/>
        </w:rPr>
      </w:pPr>
    </w:p>
    <w:p w14:paraId="14DBE67A">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F4A7C03">
      <w:pPr>
        <w:spacing w:line="380" w:lineRule="exact"/>
        <w:rPr>
          <w:rFonts w:ascii="宋体" w:hAnsi="宋体" w:cs="宋体"/>
          <w:sz w:val="24"/>
        </w:rPr>
      </w:pPr>
      <w:r>
        <w:rPr>
          <w:rFonts w:hint="eastAsia" w:ascii="宋体" w:hAnsi="宋体" w:cs="宋体"/>
          <w:sz w:val="24"/>
        </w:rPr>
        <w:t>（一）提供虚假材料谋取中标;</w:t>
      </w:r>
    </w:p>
    <w:p w14:paraId="09671E1B">
      <w:pPr>
        <w:spacing w:line="380" w:lineRule="exact"/>
        <w:rPr>
          <w:rFonts w:ascii="宋体" w:hAnsi="宋体" w:cs="宋体"/>
          <w:sz w:val="24"/>
        </w:rPr>
      </w:pPr>
      <w:r>
        <w:rPr>
          <w:rFonts w:hint="eastAsia" w:ascii="宋体" w:hAnsi="宋体" w:cs="宋体"/>
          <w:sz w:val="24"/>
        </w:rPr>
        <w:t>（二）采取不正当手段诋毁、排挤其他供应商;</w:t>
      </w:r>
    </w:p>
    <w:p w14:paraId="481B05B7">
      <w:pPr>
        <w:spacing w:line="380" w:lineRule="exact"/>
        <w:rPr>
          <w:rFonts w:ascii="宋体" w:hAnsi="宋体" w:cs="宋体"/>
          <w:sz w:val="24"/>
        </w:rPr>
      </w:pPr>
      <w:r>
        <w:rPr>
          <w:rFonts w:hint="eastAsia" w:ascii="宋体" w:hAnsi="宋体" w:cs="宋体"/>
          <w:sz w:val="24"/>
        </w:rPr>
        <w:t>（三）与招标采购单位、其他投标人恶意串通;</w:t>
      </w:r>
    </w:p>
    <w:p w14:paraId="164F7C9B">
      <w:pPr>
        <w:spacing w:line="380" w:lineRule="exact"/>
        <w:rPr>
          <w:rFonts w:ascii="宋体" w:hAnsi="宋体" w:cs="宋体"/>
          <w:sz w:val="24"/>
        </w:rPr>
      </w:pPr>
      <w:r>
        <w:rPr>
          <w:rFonts w:hint="eastAsia" w:ascii="宋体" w:hAnsi="宋体" w:cs="宋体"/>
          <w:sz w:val="24"/>
        </w:rPr>
        <w:t>（四）向招标采购单位或提供其他不正当利益;</w:t>
      </w:r>
    </w:p>
    <w:p w14:paraId="304DE9C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C9CCA28">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081E83F">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1361322">
      <w:pPr>
        <w:spacing w:line="380" w:lineRule="exact"/>
        <w:rPr>
          <w:rFonts w:ascii="宋体" w:hAnsi="宋体" w:cs="宋体"/>
          <w:sz w:val="24"/>
        </w:rPr>
      </w:pPr>
      <w:r>
        <w:rPr>
          <w:rFonts w:hint="eastAsia" w:ascii="宋体" w:hAnsi="宋体" w:cs="宋体"/>
          <w:sz w:val="24"/>
        </w:rPr>
        <w:t>（八）将中标项目转让给他人或非法分包他人;</w:t>
      </w:r>
    </w:p>
    <w:p w14:paraId="7B444035">
      <w:pPr>
        <w:spacing w:line="380" w:lineRule="exact"/>
        <w:rPr>
          <w:rFonts w:ascii="宋体" w:hAnsi="宋体" w:cs="宋体"/>
          <w:sz w:val="24"/>
        </w:rPr>
      </w:pPr>
      <w:r>
        <w:rPr>
          <w:rFonts w:hint="eastAsia" w:ascii="宋体" w:hAnsi="宋体" w:cs="宋体"/>
          <w:sz w:val="24"/>
        </w:rPr>
        <w:t>（九）无正当理由，拒绝履行合同义务;</w:t>
      </w:r>
    </w:p>
    <w:p w14:paraId="1E72B7D6">
      <w:pPr>
        <w:spacing w:line="380" w:lineRule="exact"/>
        <w:rPr>
          <w:rFonts w:ascii="宋体" w:hAnsi="宋体" w:cs="宋体"/>
          <w:sz w:val="24"/>
        </w:rPr>
      </w:pPr>
      <w:r>
        <w:rPr>
          <w:rFonts w:hint="eastAsia" w:ascii="宋体" w:hAnsi="宋体" w:cs="宋体"/>
          <w:sz w:val="24"/>
        </w:rPr>
        <w:t>（十）无正当理由放弃中标（成交）项目;</w:t>
      </w:r>
    </w:p>
    <w:p w14:paraId="2DFD5192">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8298755">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07EEDAC7">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53C7B70">
      <w:pPr>
        <w:spacing w:line="380" w:lineRule="exact"/>
        <w:rPr>
          <w:rFonts w:ascii="宋体" w:hAnsi="宋体" w:cs="宋体"/>
          <w:sz w:val="24"/>
        </w:rPr>
      </w:pPr>
      <w:r>
        <w:rPr>
          <w:rFonts w:hint="eastAsia" w:ascii="宋体" w:hAnsi="宋体" w:cs="宋体"/>
          <w:sz w:val="24"/>
        </w:rPr>
        <w:t>（十四）开标后对招标文件的相关内容再进行质疑；</w:t>
      </w:r>
    </w:p>
    <w:p w14:paraId="29809CDB">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5399C4C">
      <w:pPr>
        <w:spacing w:line="380" w:lineRule="exact"/>
        <w:rPr>
          <w:rFonts w:ascii="宋体" w:hAnsi="宋体" w:cs="宋体"/>
          <w:sz w:val="24"/>
        </w:rPr>
      </w:pPr>
      <w:r>
        <w:rPr>
          <w:rFonts w:hint="eastAsia" w:ascii="宋体" w:hAnsi="宋体" w:cs="宋体"/>
          <w:sz w:val="24"/>
        </w:rPr>
        <w:t>（十六）拒绝有关部门监督检查或者提供虚假情况；</w:t>
      </w:r>
    </w:p>
    <w:p w14:paraId="78E24DF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3207AE7C">
      <w:pPr>
        <w:spacing w:line="380" w:lineRule="exact"/>
        <w:ind w:firstLine="3360" w:firstLineChars="1400"/>
        <w:rPr>
          <w:rFonts w:ascii="宋体" w:hAnsi="宋体" w:cs="宋体"/>
          <w:sz w:val="24"/>
        </w:rPr>
      </w:pPr>
    </w:p>
    <w:p w14:paraId="6F79D36C">
      <w:pPr>
        <w:spacing w:line="380" w:lineRule="exact"/>
        <w:ind w:firstLine="3360" w:firstLineChars="1400"/>
        <w:rPr>
          <w:rFonts w:ascii="宋体" w:hAnsi="宋体" w:cs="宋体"/>
          <w:sz w:val="24"/>
        </w:rPr>
      </w:pPr>
      <w:r>
        <w:rPr>
          <w:rFonts w:hint="eastAsia" w:ascii="宋体" w:hAnsi="宋体" w:cs="宋体"/>
          <w:sz w:val="24"/>
        </w:rPr>
        <w:t>供应商名称：（盖章）</w:t>
      </w:r>
    </w:p>
    <w:p w14:paraId="0C68900A">
      <w:pPr>
        <w:spacing w:line="380" w:lineRule="exact"/>
        <w:ind w:firstLine="3360" w:firstLineChars="1400"/>
        <w:rPr>
          <w:rFonts w:ascii="宋体" w:hAnsi="宋体" w:cs="宋体"/>
          <w:sz w:val="24"/>
        </w:rPr>
      </w:pPr>
      <w:r>
        <w:rPr>
          <w:rFonts w:hint="eastAsia" w:ascii="宋体" w:hAnsi="宋体" w:cs="宋体"/>
          <w:sz w:val="24"/>
        </w:rPr>
        <w:t>法定代表人：（签字）</w:t>
      </w:r>
    </w:p>
    <w:p w14:paraId="31081616">
      <w:pPr>
        <w:spacing w:line="380" w:lineRule="exact"/>
        <w:ind w:firstLine="3360" w:firstLineChars="1400"/>
        <w:rPr>
          <w:rFonts w:ascii="宋体" w:hAnsi="宋体" w:cs="宋体"/>
          <w:sz w:val="24"/>
        </w:rPr>
      </w:pPr>
    </w:p>
    <w:p w14:paraId="17CC3339">
      <w:pPr>
        <w:spacing w:line="380" w:lineRule="exact"/>
        <w:ind w:firstLine="3360" w:firstLineChars="1400"/>
        <w:rPr>
          <w:rFonts w:ascii="宋体" w:hAnsi="宋体" w:cs="宋体"/>
          <w:b/>
          <w:sz w:val="24"/>
        </w:rPr>
      </w:pPr>
      <w:r>
        <w:rPr>
          <w:rFonts w:hint="eastAsia" w:ascii="宋体" w:hAnsi="宋体" w:cs="宋体"/>
          <w:sz w:val="24"/>
        </w:rPr>
        <w:t>日期：年月日</w:t>
      </w:r>
    </w:p>
    <w:p w14:paraId="6C93D970">
      <w:pPr>
        <w:pStyle w:val="2"/>
        <w:ind w:firstLine="0" w:firstLineChars="0"/>
        <w:rPr>
          <w:rFonts w:ascii="宋体" w:hAnsi="宋体" w:cs="宋体"/>
          <w:b/>
          <w:sz w:val="24"/>
        </w:rPr>
      </w:pPr>
    </w:p>
    <w:p w14:paraId="4C7BAA9A">
      <w:pPr>
        <w:spacing w:line="360" w:lineRule="auto"/>
        <w:rPr>
          <w:rFonts w:ascii="宋体" w:hAnsi="宋体" w:cs="宋体"/>
          <w:b/>
          <w:bCs/>
          <w:sz w:val="24"/>
        </w:rPr>
      </w:pPr>
    </w:p>
    <w:p w14:paraId="73880E71">
      <w:pPr>
        <w:pStyle w:val="5"/>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6952CF3E">
      <w:pPr>
        <w:ind w:firstLine="640" w:firstLineChars="200"/>
        <w:rPr>
          <w:rFonts w:ascii="宋体" w:hAnsi="宋体" w:cs="宋体"/>
          <w:sz w:val="32"/>
          <w:szCs w:val="32"/>
        </w:rPr>
      </w:pPr>
    </w:p>
    <w:p w14:paraId="1E662803">
      <w:pPr>
        <w:pStyle w:val="79"/>
        <w:spacing w:beforeLines="0" w:afterLines="0"/>
        <w:ind w:left="0" w:firstLine="640" w:firstLineChars="200"/>
        <w:rPr>
          <w:rFonts w:ascii="宋体" w:hAnsi="宋体" w:cs="宋体"/>
          <w:sz w:val="32"/>
          <w:szCs w:val="32"/>
        </w:rPr>
      </w:pPr>
    </w:p>
    <w:p w14:paraId="1C0524FF">
      <w:pPr>
        <w:pStyle w:val="79"/>
        <w:spacing w:beforeLines="0" w:afterLines="0"/>
        <w:ind w:left="0" w:firstLine="640" w:firstLineChars="200"/>
        <w:rPr>
          <w:rFonts w:ascii="宋体" w:hAnsi="宋体" w:cs="宋体"/>
          <w:sz w:val="32"/>
          <w:szCs w:val="32"/>
        </w:rPr>
      </w:pPr>
    </w:p>
    <w:p w14:paraId="59032C5E">
      <w:pPr>
        <w:pStyle w:val="79"/>
        <w:spacing w:beforeLines="0" w:afterLines="0"/>
        <w:ind w:left="0" w:firstLine="600" w:firstLineChars="200"/>
        <w:rPr>
          <w:rFonts w:ascii="宋体" w:hAnsi="宋体" w:cs="宋体"/>
          <w:sz w:val="30"/>
          <w:szCs w:val="30"/>
        </w:rPr>
      </w:pPr>
    </w:p>
    <w:p w14:paraId="758081E0">
      <w:pPr>
        <w:pStyle w:val="79"/>
        <w:spacing w:beforeLines="0" w:afterLines="0"/>
        <w:ind w:left="0" w:firstLine="600" w:firstLineChars="200"/>
        <w:rPr>
          <w:rFonts w:ascii="宋体" w:hAnsi="宋体" w:cs="宋体"/>
          <w:sz w:val="30"/>
          <w:szCs w:val="30"/>
        </w:rPr>
      </w:pPr>
    </w:p>
    <w:p w14:paraId="1494FC99">
      <w:pPr>
        <w:pStyle w:val="79"/>
        <w:spacing w:beforeLines="0" w:afterLines="0"/>
        <w:ind w:left="0" w:firstLine="600" w:firstLineChars="200"/>
        <w:rPr>
          <w:rFonts w:ascii="宋体" w:hAnsi="宋体" w:cs="宋体"/>
          <w:sz w:val="30"/>
          <w:szCs w:val="30"/>
        </w:rPr>
      </w:pPr>
    </w:p>
    <w:p w14:paraId="1A5F678C">
      <w:pPr>
        <w:pStyle w:val="79"/>
        <w:spacing w:beforeLines="0" w:afterLines="0"/>
        <w:ind w:left="0" w:firstLine="600" w:firstLineChars="200"/>
        <w:rPr>
          <w:rFonts w:ascii="宋体" w:hAnsi="宋体" w:cs="宋体"/>
          <w:sz w:val="30"/>
          <w:szCs w:val="30"/>
        </w:rPr>
      </w:pPr>
    </w:p>
    <w:p w14:paraId="4254174C">
      <w:pPr>
        <w:pStyle w:val="79"/>
        <w:spacing w:beforeLines="0" w:afterLines="0"/>
        <w:ind w:left="0" w:firstLine="600" w:firstLineChars="200"/>
        <w:rPr>
          <w:rFonts w:ascii="宋体" w:hAnsi="宋体" w:cs="宋体"/>
          <w:sz w:val="30"/>
          <w:szCs w:val="30"/>
        </w:rPr>
      </w:pPr>
    </w:p>
    <w:p w14:paraId="4201E75E">
      <w:pPr>
        <w:pStyle w:val="79"/>
        <w:spacing w:beforeLines="0" w:afterLines="0"/>
        <w:ind w:left="0" w:firstLine="600" w:firstLineChars="200"/>
        <w:rPr>
          <w:rFonts w:ascii="宋体" w:hAnsi="宋体" w:cs="宋体"/>
          <w:sz w:val="30"/>
          <w:szCs w:val="30"/>
        </w:rPr>
      </w:pPr>
    </w:p>
    <w:p w14:paraId="29DB6129">
      <w:pPr>
        <w:pStyle w:val="79"/>
        <w:spacing w:beforeLines="0" w:afterLines="0"/>
        <w:ind w:left="0" w:firstLine="600" w:firstLineChars="200"/>
        <w:rPr>
          <w:rFonts w:ascii="宋体" w:hAnsi="宋体" w:cs="宋体"/>
          <w:sz w:val="30"/>
          <w:szCs w:val="30"/>
        </w:rPr>
      </w:pPr>
    </w:p>
    <w:p w14:paraId="28B1209A">
      <w:pPr>
        <w:pStyle w:val="79"/>
        <w:spacing w:beforeLines="0" w:afterLines="0"/>
        <w:ind w:left="0" w:firstLine="600" w:firstLineChars="200"/>
        <w:rPr>
          <w:rFonts w:ascii="宋体" w:hAnsi="宋体" w:cs="宋体"/>
          <w:sz w:val="30"/>
          <w:szCs w:val="30"/>
        </w:rPr>
      </w:pPr>
    </w:p>
    <w:p w14:paraId="39C6E0F2">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67D7F8F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914830D">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386E4192">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2B435BF6">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33B1296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16753D2">
      <w:pPr>
        <w:pStyle w:val="79"/>
        <w:spacing w:beforeLines="0" w:afterLines="0"/>
        <w:ind w:left="0" w:firstLine="600" w:firstLineChars="200"/>
        <w:rPr>
          <w:rFonts w:ascii="宋体" w:hAnsi="宋体" w:cs="宋体"/>
          <w:sz w:val="30"/>
          <w:szCs w:val="30"/>
        </w:rPr>
      </w:pPr>
    </w:p>
    <w:p w14:paraId="4CA8A711">
      <w:pPr>
        <w:pStyle w:val="79"/>
        <w:spacing w:beforeLines="0" w:afterLines="0"/>
        <w:ind w:left="0" w:firstLine="600" w:firstLineChars="200"/>
        <w:rPr>
          <w:rFonts w:ascii="宋体" w:hAnsi="宋体" w:cs="宋体"/>
          <w:sz w:val="30"/>
          <w:szCs w:val="30"/>
        </w:rPr>
      </w:pPr>
    </w:p>
    <w:p w14:paraId="614CD37B">
      <w:pPr>
        <w:pStyle w:val="79"/>
        <w:spacing w:beforeLines="0" w:afterLines="0"/>
        <w:ind w:left="0" w:firstLine="600" w:firstLineChars="200"/>
        <w:rPr>
          <w:rFonts w:ascii="宋体" w:hAnsi="宋体" w:cs="宋体"/>
          <w:sz w:val="30"/>
          <w:szCs w:val="30"/>
        </w:rPr>
      </w:pPr>
    </w:p>
    <w:p w14:paraId="2C74E639">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4041255D">
      <w:pPr>
        <w:pStyle w:val="79"/>
        <w:spacing w:beforeLines="0" w:afterLines="0" w:line="440" w:lineRule="exact"/>
        <w:ind w:left="0"/>
        <w:rPr>
          <w:rFonts w:ascii="宋体" w:hAnsi="宋体" w:cs="宋体"/>
          <w:sz w:val="30"/>
          <w:szCs w:val="30"/>
        </w:rPr>
      </w:pPr>
    </w:p>
    <w:p w14:paraId="6F06632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410B0B3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21C9DA5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6C0E0015">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3717A75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0CEA568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5FC3037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77230105">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7866617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089F41E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0725BC2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17CE97E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430FF30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6615A87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097C6485">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28EEA10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62E5012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63084EE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51F5084">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68AF298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33070DE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455807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4C709D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3A7EA5C2">
      <w:pPr>
        <w:pStyle w:val="5"/>
        <w:spacing w:line="500" w:lineRule="exact"/>
        <w:jc w:val="both"/>
        <w:rPr>
          <w:rFonts w:ascii="宋体" w:hAnsi="宋体" w:cs="宋体"/>
          <w:sz w:val="21"/>
          <w:szCs w:val="21"/>
        </w:rPr>
      </w:pPr>
    </w:p>
    <w:p w14:paraId="55E6B3FB">
      <w:pPr>
        <w:pStyle w:val="5"/>
        <w:spacing w:line="500" w:lineRule="exact"/>
        <w:rPr>
          <w:rFonts w:ascii="宋体" w:hAnsi="宋体" w:cs="宋体"/>
          <w:sz w:val="44"/>
          <w:szCs w:val="44"/>
        </w:rPr>
      </w:pPr>
    </w:p>
    <w:p w14:paraId="310075B6">
      <w:pPr>
        <w:pStyle w:val="5"/>
        <w:spacing w:line="500" w:lineRule="exact"/>
        <w:rPr>
          <w:rFonts w:ascii="宋体" w:hAnsi="宋体" w:cs="宋体"/>
          <w:sz w:val="44"/>
          <w:szCs w:val="44"/>
        </w:rPr>
      </w:pPr>
    </w:p>
    <w:p w14:paraId="40B39B94">
      <w:pPr>
        <w:pStyle w:val="5"/>
        <w:spacing w:line="500" w:lineRule="exact"/>
        <w:rPr>
          <w:rFonts w:ascii="宋体" w:hAnsi="宋体" w:cs="宋体"/>
          <w:sz w:val="44"/>
          <w:szCs w:val="44"/>
        </w:rPr>
      </w:pPr>
      <w:r>
        <w:rPr>
          <w:rFonts w:hint="eastAsia" w:ascii="宋体" w:hAnsi="宋体" w:cs="宋体"/>
          <w:sz w:val="44"/>
          <w:szCs w:val="44"/>
        </w:rPr>
        <w:t>服务合同内容</w:t>
      </w:r>
    </w:p>
    <w:p w14:paraId="224DF149">
      <w:pPr>
        <w:spacing w:line="360" w:lineRule="auto"/>
        <w:ind w:firstLine="420" w:firstLineChars="200"/>
        <w:rPr>
          <w:rFonts w:ascii="宋体" w:hAnsi="宋体" w:cs="宋体"/>
          <w:szCs w:val="27"/>
        </w:rPr>
      </w:pPr>
    </w:p>
    <w:p w14:paraId="235CDF0D">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299F4D52">
      <w:pPr>
        <w:spacing w:line="360" w:lineRule="auto"/>
        <w:ind w:firstLine="420" w:firstLineChars="200"/>
        <w:rPr>
          <w:rFonts w:ascii="宋体" w:hAnsi="宋体" w:cs="宋体"/>
          <w:szCs w:val="27"/>
        </w:rPr>
      </w:pPr>
      <w:r>
        <w:rPr>
          <w:rFonts w:hint="eastAsia" w:ascii="宋体" w:hAnsi="宋体" w:cs="宋体"/>
          <w:szCs w:val="27"/>
        </w:rPr>
        <w:t>供应商（乙方）：</w:t>
      </w:r>
    </w:p>
    <w:p w14:paraId="7E9D1D81">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4E63F0DA">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5C2B8F8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6278A527">
      <w:pPr>
        <w:spacing w:line="360" w:lineRule="auto"/>
        <w:ind w:firstLine="420" w:firstLineChars="200"/>
        <w:rPr>
          <w:rFonts w:ascii="宋体" w:hAnsi="宋体" w:cs="宋体"/>
        </w:rPr>
      </w:pPr>
      <w:r>
        <w:rPr>
          <w:rFonts w:hint="eastAsia" w:ascii="宋体" w:hAnsi="宋体" w:cs="宋体"/>
          <w:szCs w:val="27"/>
        </w:rPr>
        <w:t>财政委托号：(财政资金项目必须填写)</w:t>
      </w:r>
    </w:p>
    <w:p w14:paraId="0F142C19">
      <w:pPr>
        <w:spacing w:line="360" w:lineRule="auto"/>
        <w:ind w:firstLine="420" w:firstLineChars="200"/>
        <w:rPr>
          <w:rFonts w:ascii="宋体" w:hAnsi="宋体" w:cs="宋体"/>
        </w:rPr>
      </w:pPr>
      <w:r>
        <w:rPr>
          <w:rFonts w:hint="eastAsia" w:ascii="宋体" w:hAnsi="宋体" w:cs="宋体"/>
          <w:szCs w:val="27"/>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081E5F5">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7EE9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3FFEF0B8">
            <w:pPr>
              <w:spacing w:line="360" w:lineRule="auto"/>
              <w:ind w:firstLine="420" w:firstLineChars="200"/>
              <w:rPr>
                <w:rFonts w:ascii="宋体" w:hAnsi="宋体" w:cs="宋体"/>
              </w:rPr>
            </w:pPr>
            <w:r>
              <w:rPr>
                <w:rFonts w:hint="eastAsia" w:ascii="宋体" w:hAnsi="宋体" w:cs="宋体"/>
              </w:rPr>
              <w:t>服务内容</w:t>
            </w:r>
          </w:p>
        </w:tc>
        <w:tc>
          <w:tcPr>
            <w:tcW w:w="1623" w:type="dxa"/>
            <w:noWrap/>
          </w:tcPr>
          <w:p w14:paraId="697B4938">
            <w:pPr>
              <w:spacing w:line="360" w:lineRule="auto"/>
              <w:ind w:firstLine="420" w:firstLineChars="200"/>
              <w:rPr>
                <w:rFonts w:ascii="宋体" w:hAnsi="宋体" w:cs="宋体"/>
              </w:rPr>
            </w:pPr>
            <w:r>
              <w:rPr>
                <w:rFonts w:hint="eastAsia" w:ascii="宋体" w:hAnsi="宋体" w:cs="宋体"/>
              </w:rPr>
              <w:t>标准水平</w:t>
            </w:r>
          </w:p>
        </w:tc>
        <w:tc>
          <w:tcPr>
            <w:tcW w:w="902" w:type="dxa"/>
            <w:noWrap/>
          </w:tcPr>
          <w:p w14:paraId="5C2CD83A">
            <w:pPr>
              <w:spacing w:line="360" w:lineRule="auto"/>
              <w:rPr>
                <w:rFonts w:ascii="宋体" w:hAnsi="宋体" w:cs="宋体"/>
              </w:rPr>
            </w:pPr>
            <w:r>
              <w:rPr>
                <w:rFonts w:hint="eastAsia" w:ascii="宋体" w:hAnsi="宋体" w:cs="宋体"/>
              </w:rPr>
              <w:t>单位</w:t>
            </w:r>
          </w:p>
        </w:tc>
        <w:tc>
          <w:tcPr>
            <w:tcW w:w="902" w:type="dxa"/>
            <w:noWrap/>
          </w:tcPr>
          <w:p w14:paraId="512C619F">
            <w:pPr>
              <w:spacing w:line="360" w:lineRule="auto"/>
              <w:rPr>
                <w:rFonts w:ascii="宋体" w:hAnsi="宋体" w:cs="宋体"/>
              </w:rPr>
            </w:pPr>
            <w:r>
              <w:rPr>
                <w:rFonts w:hint="eastAsia" w:ascii="宋体" w:hAnsi="宋体" w:cs="宋体"/>
              </w:rPr>
              <w:t>数量</w:t>
            </w:r>
          </w:p>
        </w:tc>
        <w:tc>
          <w:tcPr>
            <w:tcW w:w="1071" w:type="dxa"/>
            <w:noWrap/>
          </w:tcPr>
          <w:p w14:paraId="74BD696F">
            <w:pPr>
              <w:spacing w:line="360" w:lineRule="auto"/>
              <w:ind w:firstLine="420" w:firstLineChars="200"/>
              <w:rPr>
                <w:rFonts w:ascii="宋体" w:hAnsi="宋体" w:cs="宋体"/>
              </w:rPr>
            </w:pPr>
            <w:r>
              <w:rPr>
                <w:rFonts w:hint="eastAsia" w:ascii="宋体" w:hAnsi="宋体" w:cs="宋体"/>
              </w:rPr>
              <w:t>单价</w:t>
            </w:r>
          </w:p>
        </w:tc>
        <w:tc>
          <w:tcPr>
            <w:tcW w:w="1250" w:type="dxa"/>
            <w:noWrap/>
          </w:tcPr>
          <w:p w14:paraId="657ABBD5">
            <w:pPr>
              <w:spacing w:line="360" w:lineRule="auto"/>
              <w:ind w:firstLine="420" w:firstLineChars="200"/>
              <w:rPr>
                <w:rFonts w:ascii="宋体" w:hAnsi="宋体" w:cs="宋体"/>
              </w:rPr>
            </w:pPr>
            <w:r>
              <w:rPr>
                <w:rFonts w:hint="eastAsia" w:ascii="宋体" w:hAnsi="宋体" w:cs="宋体"/>
              </w:rPr>
              <w:t>小计</w:t>
            </w:r>
          </w:p>
        </w:tc>
        <w:tc>
          <w:tcPr>
            <w:tcW w:w="1106" w:type="dxa"/>
            <w:noWrap/>
          </w:tcPr>
          <w:p w14:paraId="664A87D5">
            <w:pPr>
              <w:spacing w:line="360" w:lineRule="auto"/>
              <w:ind w:firstLine="420" w:firstLineChars="200"/>
              <w:rPr>
                <w:rFonts w:ascii="宋体" w:hAnsi="宋体" w:cs="宋体"/>
              </w:rPr>
            </w:pPr>
            <w:r>
              <w:rPr>
                <w:rFonts w:hint="eastAsia" w:ascii="宋体" w:hAnsi="宋体" w:cs="宋体"/>
              </w:rPr>
              <w:t>备注</w:t>
            </w:r>
          </w:p>
        </w:tc>
      </w:tr>
      <w:tr w14:paraId="336C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197C8E52">
            <w:pPr>
              <w:spacing w:line="360" w:lineRule="auto"/>
              <w:ind w:firstLine="420" w:firstLineChars="200"/>
              <w:rPr>
                <w:rFonts w:ascii="宋体" w:hAnsi="宋体" w:cs="宋体"/>
              </w:rPr>
            </w:pPr>
          </w:p>
        </w:tc>
        <w:tc>
          <w:tcPr>
            <w:tcW w:w="1623" w:type="dxa"/>
            <w:noWrap/>
          </w:tcPr>
          <w:p w14:paraId="50E6EB72">
            <w:pPr>
              <w:spacing w:line="360" w:lineRule="auto"/>
              <w:ind w:firstLine="420" w:firstLineChars="200"/>
              <w:rPr>
                <w:rFonts w:ascii="宋体" w:hAnsi="宋体" w:cs="宋体"/>
              </w:rPr>
            </w:pPr>
          </w:p>
        </w:tc>
        <w:tc>
          <w:tcPr>
            <w:tcW w:w="902" w:type="dxa"/>
            <w:noWrap/>
          </w:tcPr>
          <w:p w14:paraId="6071A55C">
            <w:pPr>
              <w:spacing w:line="360" w:lineRule="auto"/>
              <w:ind w:firstLine="420" w:firstLineChars="200"/>
              <w:rPr>
                <w:rFonts w:ascii="宋体" w:hAnsi="宋体" w:cs="宋体"/>
              </w:rPr>
            </w:pPr>
          </w:p>
        </w:tc>
        <w:tc>
          <w:tcPr>
            <w:tcW w:w="902" w:type="dxa"/>
            <w:noWrap/>
          </w:tcPr>
          <w:p w14:paraId="0797B570">
            <w:pPr>
              <w:spacing w:line="360" w:lineRule="auto"/>
              <w:ind w:firstLine="420" w:firstLineChars="200"/>
              <w:rPr>
                <w:rFonts w:ascii="宋体" w:hAnsi="宋体" w:cs="宋体"/>
              </w:rPr>
            </w:pPr>
          </w:p>
        </w:tc>
        <w:tc>
          <w:tcPr>
            <w:tcW w:w="1071" w:type="dxa"/>
            <w:noWrap/>
          </w:tcPr>
          <w:p w14:paraId="4F4CB0B6">
            <w:pPr>
              <w:spacing w:line="360" w:lineRule="auto"/>
              <w:ind w:firstLine="420" w:firstLineChars="200"/>
              <w:rPr>
                <w:rFonts w:ascii="宋体" w:hAnsi="宋体" w:cs="宋体"/>
              </w:rPr>
            </w:pPr>
          </w:p>
        </w:tc>
        <w:tc>
          <w:tcPr>
            <w:tcW w:w="1250" w:type="dxa"/>
            <w:noWrap/>
          </w:tcPr>
          <w:p w14:paraId="15F25AB5">
            <w:pPr>
              <w:spacing w:line="360" w:lineRule="auto"/>
              <w:ind w:firstLine="420" w:firstLineChars="200"/>
              <w:rPr>
                <w:rFonts w:ascii="宋体" w:hAnsi="宋体" w:cs="宋体"/>
              </w:rPr>
            </w:pPr>
          </w:p>
        </w:tc>
        <w:tc>
          <w:tcPr>
            <w:tcW w:w="1106" w:type="dxa"/>
            <w:noWrap/>
          </w:tcPr>
          <w:p w14:paraId="45F23979">
            <w:pPr>
              <w:spacing w:line="360" w:lineRule="auto"/>
              <w:ind w:firstLine="420" w:firstLineChars="200"/>
              <w:rPr>
                <w:rFonts w:ascii="宋体" w:hAnsi="宋体" w:cs="宋体"/>
              </w:rPr>
            </w:pPr>
          </w:p>
        </w:tc>
      </w:tr>
      <w:tr w14:paraId="7D2E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42B78768">
            <w:pPr>
              <w:spacing w:line="360" w:lineRule="auto"/>
              <w:ind w:firstLine="420" w:firstLineChars="200"/>
              <w:rPr>
                <w:rFonts w:ascii="宋体" w:hAnsi="宋体" w:cs="宋体"/>
              </w:rPr>
            </w:pPr>
          </w:p>
        </w:tc>
        <w:tc>
          <w:tcPr>
            <w:tcW w:w="1623" w:type="dxa"/>
            <w:noWrap/>
          </w:tcPr>
          <w:p w14:paraId="5AA94015">
            <w:pPr>
              <w:spacing w:line="360" w:lineRule="auto"/>
              <w:ind w:firstLine="420" w:firstLineChars="200"/>
              <w:rPr>
                <w:rFonts w:ascii="宋体" w:hAnsi="宋体" w:cs="宋体"/>
              </w:rPr>
            </w:pPr>
          </w:p>
        </w:tc>
        <w:tc>
          <w:tcPr>
            <w:tcW w:w="902" w:type="dxa"/>
            <w:noWrap/>
          </w:tcPr>
          <w:p w14:paraId="41554600">
            <w:pPr>
              <w:spacing w:line="360" w:lineRule="auto"/>
              <w:ind w:firstLine="420" w:firstLineChars="200"/>
              <w:rPr>
                <w:rFonts w:ascii="宋体" w:hAnsi="宋体" w:cs="宋体"/>
              </w:rPr>
            </w:pPr>
          </w:p>
        </w:tc>
        <w:tc>
          <w:tcPr>
            <w:tcW w:w="902" w:type="dxa"/>
            <w:noWrap/>
          </w:tcPr>
          <w:p w14:paraId="0E17224C">
            <w:pPr>
              <w:spacing w:line="360" w:lineRule="auto"/>
              <w:ind w:firstLine="420" w:firstLineChars="200"/>
              <w:rPr>
                <w:rFonts w:ascii="宋体" w:hAnsi="宋体" w:cs="宋体"/>
              </w:rPr>
            </w:pPr>
          </w:p>
        </w:tc>
        <w:tc>
          <w:tcPr>
            <w:tcW w:w="1071" w:type="dxa"/>
            <w:noWrap/>
          </w:tcPr>
          <w:p w14:paraId="7D59D7D5">
            <w:pPr>
              <w:spacing w:line="360" w:lineRule="auto"/>
              <w:ind w:firstLine="420" w:firstLineChars="200"/>
              <w:rPr>
                <w:rFonts w:ascii="宋体" w:hAnsi="宋体" w:cs="宋体"/>
              </w:rPr>
            </w:pPr>
          </w:p>
        </w:tc>
        <w:tc>
          <w:tcPr>
            <w:tcW w:w="1250" w:type="dxa"/>
            <w:noWrap/>
          </w:tcPr>
          <w:p w14:paraId="204798F9">
            <w:pPr>
              <w:spacing w:line="360" w:lineRule="auto"/>
              <w:ind w:firstLine="420" w:firstLineChars="200"/>
              <w:rPr>
                <w:rFonts w:ascii="宋体" w:hAnsi="宋体" w:cs="宋体"/>
              </w:rPr>
            </w:pPr>
          </w:p>
        </w:tc>
        <w:tc>
          <w:tcPr>
            <w:tcW w:w="1106" w:type="dxa"/>
            <w:noWrap/>
          </w:tcPr>
          <w:p w14:paraId="57046703">
            <w:pPr>
              <w:spacing w:line="360" w:lineRule="auto"/>
              <w:ind w:firstLine="420" w:firstLineChars="200"/>
              <w:rPr>
                <w:rFonts w:ascii="宋体" w:hAnsi="宋体" w:cs="宋体"/>
              </w:rPr>
            </w:pPr>
          </w:p>
        </w:tc>
      </w:tr>
      <w:tr w14:paraId="21CB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0B91560E">
            <w:pPr>
              <w:spacing w:line="360" w:lineRule="auto"/>
              <w:ind w:firstLine="420" w:firstLineChars="200"/>
              <w:rPr>
                <w:rFonts w:ascii="宋体" w:hAnsi="宋体" w:cs="宋体"/>
              </w:rPr>
            </w:pPr>
          </w:p>
        </w:tc>
        <w:tc>
          <w:tcPr>
            <w:tcW w:w="1623" w:type="dxa"/>
            <w:noWrap/>
          </w:tcPr>
          <w:p w14:paraId="2A41CF2D">
            <w:pPr>
              <w:spacing w:line="360" w:lineRule="auto"/>
              <w:ind w:firstLine="420" w:firstLineChars="200"/>
              <w:rPr>
                <w:rFonts w:ascii="宋体" w:hAnsi="宋体" w:cs="宋体"/>
              </w:rPr>
            </w:pPr>
          </w:p>
        </w:tc>
        <w:tc>
          <w:tcPr>
            <w:tcW w:w="902" w:type="dxa"/>
            <w:noWrap/>
          </w:tcPr>
          <w:p w14:paraId="113E2844">
            <w:pPr>
              <w:spacing w:line="360" w:lineRule="auto"/>
              <w:ind w:firstLine="420" w:firstLineChars="200"/>
              <w:rPr>
                <w:rFonts w:ascii="宋体" w:hAnsi="宋体" w:cs="宋体"/>
              </w:rPr>
            </w:pPr>
          </w:p>
        </w:tc>
        <w:tc>
          <w:tcPr>
            <w:tcW w:w="902" w:type="dxa"/>
            <w:noWrap/>
          </w:tcPr>
          <w:p w14:paraId="6DB45635">
            <w:pPr>
              <w:spacing w:line="360" w:lineRule="auto"/>
              <w:ind w:firstLine="420" w:firstLineChars="200"/>
              <w:rPr>
                <w:rFonts w:ascii="宋体" w:hAnsi="宋体" w:cs="宋体"/>
              </w:rPr>
            </w:pPr>
          </w:p>
        </w:tc>
        <w:tc>
          <w:tcPr>
            <w:tcW w:w="1071" w:type="dxa"/>
            <w:noWrap/>
          </w:tcPr>
          <w:p w14:paraId="3E549CC5">
            <w:pPr>
              <w:spacing w:line="360" w:lineRule="auto"/>
              <w:ind w:firstLine="420" w:firstLineChars="200"/>
              <w:rPr>
                <w:rFonts w:ascii="宋体" w:hAnsi="宋体" w:cs="宋体"/>
              </w:rPr>
            </w:pPr>
          </w:p>
        </w:tc>
        <w:tc>
          <w:tcPr>
            <w:tcW w:w="1250" w:type="dxa"/>
            <w:noWrap/>
          </w:tcPr>
          <w:p w14:paraId="7426DDDE">
            <w:pPr>
              <w:spacing w:line="360" w:lineRule="auto"/>
              <w:ind w:firstLine="420" w:firstLineChars="200"/>
              <w:rPr>
                <w:rFonts w:ascii="宋体" w:hAnsi="宋体" w:cs="宋体"/>
              </w:rPr>
            </w:pPr>
          </w:p>
        </w:tc>
        <w:tc>
          <w:tcPr>
            <w:tcW w:w="1106" w:type="dxa"/>
            <w:noWrap/>
          </w:tcPr>
          <w:p w14:paraId="4346DEE1">
            <w:pPr>
              <w:spacing w:line="360" w:lineRule="auto"/>
              <w:ind w:firstLine="420" w:firstLineChars="200"/>
              <w:rPr>
                <w:rFonts w:ascii="宋体" w:hAnsi="宋体" w:cs="宋体"/>
              </w:rPr>
            </w:pPr>
          </w:p>
        </w:tc>
      </w:tr>
      <w:tr w14:paraId="77B56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tcPr>
          <w:p w14:paraId="1F44F717">
            <w:pPr>
              <w:spacing w:line="360" w:lineRule="auto"/>
              <w:ind w:firstLine="420" w:firstLineChars="200"/>
              <w:rPr>
                <w:rFonts w:ascii="宋体" w:hAnsi="宋体" w:cs="宋体"/>
              </w:rPr>
            </w:pPr>
            <w:r>
              <w:rPr>
                <w:rFonts w:hint="eastAsia" w:ascii="宋体" w:hAnsi="宋体" w:cs="宋体"/>
              </w:rPr>
              <w:t>合同总价款（大小写）：</w:t>
            </w:r>
          </w:p>
          <w:p w14:paraId="3FC8DB6B">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ACB6070">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3F1D2F5D">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686645E9">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7C508BD7">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38D1A2B1">
      <w:pPr>
        <w:spacing w:line="360" w:lineRule="auto"/>
        <w:ind w:firstLine="420" w:firstLineChars="200"/>
        <w:rPr>
          <w:rFonts w:ascii="宋体" w:hAnsi="宋体" w:cs="宋体"/>
        </w:rPr>
      </w:pPr>
      <w:r>
        <w:rPr>
          <w:rFonts w:hint="eastAsia" w:ascii="宋体" w:hAnsi="宋体" w:cs="宋体"/>
          <w:szCs w:val="27"/>
        </w:rPr>
        <w:t>1、服务方式：</w:t>
      </w:r>
    </w:p>
    <w:p w14:paraId="1CC95497">
      <w:pPr>
        <w:spacing w:line="360" w:lineRule="auto"/>
        <w:ind w:firstLine="420" w:firstLineChars="200"/>
        <w:rPr>
          <w:rFonts w:ascii="宋体" w:hAnsi="宋体" w:cs="宋体"/>
        </w:rPr>
      </w:pPr>
      <w:r>
        <w:rPr>
          <w:rFonts w:hint="eastAsia" w:ascii="宋体" w:hAnsi="宋体" w:cs="宋体"/>
        </w:rPr>
        <w:t>2、服务方法：</w:t>
      </w:r>
    </w:p>
    <w:p w14:paraId="18D8CF84">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3421B692">
      <w:pPr>
        <w:spacing w:line="360" w:lineRule="auto"/>
        <w:ind w:firstLine="420" w:firstLineChars="200"/>
        <w:rPr>
          <w:rFonts w:ascii="宋体" w:hAnsi="宋体" w:cs="宋体"/>
          <w:szCs w:val="27"/>
        </w:rPr>
      </w:pPr>
      <w:r>
        <w:rPr>
          <w:rFonts w:hint="eastAsia" w:ascii="宋体" w:hAnsi="宋体" w:cs="宋体"/>
          <w:szCs w:val="27"/>
        </w:rPr>
        <w:t>3、服务期限：</w:t>
      </w:r>
    </w:p>
    <w:p w14:paraId="45830CCE">
      <w:pPr>
        <w:spacing w:line="360" w:lineRule="auto"/>
        <w:ind w:firstLine="420" w:firstLineChars="200"/>
        <w:rPr>
          <w:rFonts w:ascii="宋体" w:hAnsi="宋体" w:cs="宋体"/>
        </w:rPr>
      </w:pPr>
      <w:r>
        <w:rPr>
          <w:rFonts w:hint="eastAsia" w:ascii="宋体" w:hAnsi="宋体" w:cs="宋体"/>
        </w:rPr>
        <w:t>第四条费用及支付方式</w:t>
      </w:r>
    </w:p>
    <w:p w14:paraId="1C7C7A77">
      <w:pPr>
        <w:pStyle w:val="11"/>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ACEA8DF">
      <w:pPr>
        <w:pStyle w:val="11"/>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4DA8EA7F">
      <w:pPr>
        <w:pStyle w:val="11"/>
        <w:kinsoku w:val="0"/>
        <w:overflowPunct w:val="0"/>
        <w:spacing w:line="364" w:lineRule="auto"/>
        <w:ind w:firstLine="420" w:firstLineChars="200"/>
        <w:rPr>
          <w:rFonts w:ascii="宋体" w:hAnsi="宋体" w:cs="宋体"/>
        </w:rPr>
      </w:pPr>
      <w:r>
        <w:rPr>
          <w:rFonts w:hint="eastAsia" w:ascii="宋体" w:hAnsi="宋体" w:cs="宋体"/>
        </w:rPr>
        <w:t>2、XX 万元；</w:t>
      </w:r>
    </w:p>
    <w:p w14:paraId="126A6181">
      <w:pPr>
        <w:pStyle w:val="11"/>
        <w:kinsoku w:val="0"/>
        <w:overflowPunct w:val="0"/>
        <w:spacing w:line="364" w:lineRule="auto"/>
        <w:ind w:firstLine="420" w:firstLineChars="200"/>
        <w:rPr>
          <w:rFonts w:ascii="宋体" w:hAnsi="宋体" w:cs="宋体"/>
        </w:rPr>
      </w:pPr>
      <w:r>
        <w:rPr>
          <w:rFonts w:hint="eastAsia" w:ascii="宋体" w:hAnsi="宋体" w:cs="宋体"/>
        </w:rPr>
        <w:t>……</w:t>
      </w:r>
    </w:p>
    <w:p w14:paraId="5187FAC0">
      <w:pPr>
        <w:pStyle w:val="11"/>
        <w:kinsoku w:val="0"/>
        <w:overflowPunct w:val="0"/>
        <w:ind w:firstLine="422" w:firstLineChars="200"/>
        <w:rPr>
          <w:rFonts w:ascii="宋体" w:hAnsi="宋体" w:cs="宋体"/>
          <w:b/>
        </w:rPr>
      </w:pPr>
      <w:r>
        <w:rPr>
          <w:rFonts w:hint="eastAsia" w:ascii="宋体" w:hAnsi="宋体" w:cs="宋体"/>
          <w:b/>
        </w:rPr>
        <w:t>(二)费用支付方式：</w:t>
      </w:r>
    </w:p>
    <w:p w14:paraId="12D24FDF">
      <w:pPr>
        <w:pStyle w:val="11"/>
        <w:kinsoku w:val="0"/>
        <w:overflowPunct w:val="0"/>
        <w:spacing w:line="364" w:lineRule="auto"/>
        <w:ind w:firstLine="420" w:firstLineChars="200"/>
        <w:rPr>
          <w:rFonts w:ascii="宋体" w:hAnsi="宋体" w:cs="宋体"/>
        </w:rPr>
      </w:pPr>
      <w:r>
        <w:rPr>
          <w:rFonts w:hint="eastAsia" w:ascii="宋体" w:hAnsi="宋体" w:cs="宋体"/>
        </w:rPr>
        <w:t>1、XXXX；</w:t>
      </w:r>
    </w:p>
    <w:p w14:paraId="33630685">
      <w:pPr>
        <w:pStyle w:val="11"/>
        <w:kinsoku w:val="0"/>
        <w:overflowPunct w:val="0"/>
        <w:spacing w:line="364" w:lineRule="auto"/>
        <w:ind w:firstLine="420" w:firstLineChars="200"/>
        <w:rPr>
          <w:rFonts w:ascii="宋体" w:hAnsi="宋体" w:cs="宋体"/>
        </w:rPr>
      </w:pPr>
      <w:r>
        <w:rPr>
          <w:rFonts w:hint="eastAsia" w:ascii="宋体" w:hAnsi="宋体" w:cs="宋体"/>
        </w:rPr>
        <w:t>2、XXXX ；</w:t>
      </w:r>
    </w:p>
    <w:p w14:paraId="185F3AD7">
      <w:pPr>
        <w:pStyle w:val="11"/>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3990F8B7">
      <w:pPr>
        <w:pStyle w:val="11"/>
        <w:kinsoku w:val="0"/>
        <w:overflowPunct w:val="0"/>
        <w:ind w:firstLine="422" w:firstLineChars="200"/>
        <w:rPr>
          <w:rFonts w:ascii="宋体" w:hAnsi="宋体" w:cs="宋体"/>
        </w:rPr>
      </w:pPr>
      <w:r>
        <w:rPr>
          <w:rFonts w:hint="eastAsia" w:ascii="宋体" w:hAnsi="宋体" w:cs="宋体"/>
          <w:b/>
        </w:rPr>
        <w:t xml:space="preserve">第五条付款条件   </w:t>
      </w:r>
    </w:p>
    <w:p w14:paraId="0022B5BB">
      <w:pPr>
        <w:spacing w:line="360" w:lineRule="auto"/>
        <w:ind w:firstLine="420" w:firstLineChars="200"/>
        <w:rPr>
          <w:rFonts w:ascii="宋体" w:hAnsi="宋体" w:cs="宋体"/>
        </w:rPr>
      </w:pPr>
      <w:r>
        <w:rPr>
          <w:rFonts w:hint="eastAsia" w:ascii="宋体" w:hAnsi="宋体" w:cs="宋体"/>
        </w:rPr>
        <w:t>本合同以人民币付款。</w:t>
      </w:r>
    </w:p>
    <w:p w14:paraId="09F1D9EE">
      <w:pPr>
        <w:spacing w:line="360" w:lineRule="auto"/>
        <w:ind w:firstLine="420" w:firstLineChars="200"/>
        <w:rPr>
          <w:rFonts w:ascii="宋体" w:hAnsi="宋体" w:cs="宋体"/>
        </w:rPr>
      </w:pPr>
      <w:r>
        <w:rPr>
          <w:rFonts w:hint="eastAsia" w:ascii="宋体" w:hAnsi="宋体" w:cs="宋体"/>
        </w:rPr>
        <w:t>该项目是否实行预付款：</w:t>
      </w:r>
    </w:p>
    <w:p w14:paraId="016D058F">
      <w:pPr>
        <w:spacing w:line="360" w:lineRule="auto"/>
        <w:ind w:firstLine="420" w:firstLineChars="200"/>
        <w:rPr>
          <w:rFonts w:ascii="宋体" w:hAnsi="宋体" w:cs="宋体"/>
        </w:rPr>
      </w:pPr>
      <w:r>
        <w:rPr>
          <w:rFonts w:hint="eastAsia" w:ascii="宋体" w:hAnsi="宋体" w:cs="宋体"/>
        </w:rPr>
        <w:t>实行预付款的条件和比例：</w:t>
      </w:r>
    </w:p>
    <w:p w14:paraId="7DBF0E14">
      <w:pPr>
        <w:spacing w:line="360" w:lineRule="auto"/>
        <w:ind w:firstLine="420" w:firstLineChars="200"/>
        <w:rPr>
          <w:rFonts w:ascii="宋体" w:hAnsi="宋体" w:cs="宋体"/>
        </w:rPr>
      </w:pPr>
      <w:r>
        <w:rPr>
          <w:rFonts w:hint="eastAsia" w:ascii="宋体" w:hAnsi="宋体" w:cs="宋体"/>
        </w:rPr>
        <w:t>合同款项结算方式和支付比例：</w:t>
      </w:r>
    </w:p>
    <w:p w14:paraId="200453F6">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330B317">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28CDF04A">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1672216C">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80563D7">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30343B5F">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091F7D59">
      <w:pPr>
        <w:spacing w:line="360" w:lineRule="auto"/>
        <w:ind w:firstLine="420" w:firstLineChars="200"/>
        <w:rPr>
          <w:rFonts w:ascii="宋体" w:hAnsi="宋体" w:cs="宋体"/>
        </w:rPr>
      </w:pPr>
      <w:r>
        <w:rPr>
          <w:rFonts w:hint="eastAsia" w:ascii="宋体" w:hAnsi="宋体" w:cs="宋体"/>
        </w:rPr>
        <w:t>检测、验收费用承担方式：</w:t>
      </w:r>
    </w:p>
    <w:p w14:paraId="1A3840E7">
      <w:pPr>
        <w:pStyle w:val="11"/>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6BA94584">
      <w:pPr>
        <w:pStyle w:val="11"/>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29A990BD">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139AA051">
      <w:pPr>
        <w:pStyle w:val="11"/>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6A683A20">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FEE4C45">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27D37EEA">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122F6D86">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2083B7E0">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651D8237">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13E8093B">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2A8AA768">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5F9819EE">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36AA19E4">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771936B9">
      <w:pPr>
        <w:pStyle w:val="11"/>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260968AB">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1FBF522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576A08BE">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508BA5D9">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75E6EB3A">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2C9AF647">
      <w:pPr>
        <w:pStyle w:val="11"/>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3226AD7C">
      <w:pPr>
        <w:pStyle w:val="11"/>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72231FFE">
      <w:pPr>
        <w:pStyle w:val="11"/>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85972CF">
      <w:pPr>
        <w:pStyle w:val="11"/>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FE2113">
      <w:pPr>
        <w:pStyle w:val="11"/>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5F3EE19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53ECF08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76CCFDB3">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5E2DD7F">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D3E1DF3">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3CAE156D">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8E111AA">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2A02AE24">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A125DC2">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361706A">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0930744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40C7A804">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5A38DBFA">
      <w:pPr>
        <w:pStyle w:val="4"/>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04FA4E20">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696074F3">
      <w:pPr>
        <w:spacing w:line="360" w:lineRule="auto"/>
        <w:ind w:firstLine="420" w:firstLineChars="200"/>
        <w:rPr>
          <w:rFonts w:ascii="宋体" w:hAnsi="宋体" w:cs="宋体"/>
          <w:szCs w:val="27"/>
        </w:rPr>
      </w:pP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E81F95">
      <w:pPr>
        <w:spacing w:line="360" w:lineRule="auto"/>
        <w:ind w:firstLine="420" w:firstLineChars="200"/>
        <w:rPr>
          <w:rFonts w:ascii="宋体" w:hAnsi="宋体" w:cs="宋体"/>
          <w:szCs w:val="27"/>
        </w:rPr>
      </w:pPr>
      <w:r>
        <w:rPr>
          <w:rFonts w:hint="eastAsia" w:ascii="宋体" w:hAnsi="宋体" w:cs="宋体"/>
        </w:rPr>
        <w:t>本合同一式份，甲乙双方各执份，自双方当事人签字盖章之日起生效。</w:t>
      </w:r>
    </w:p>
    <w:p w14:paraId="5EEC698F">
      <w:pPr>
        <w:spacing w:line="360" w:lineRule="auto"/>
        <w:ind w:firstLine="420" w:firstLineChars="200"/>
        <w:rPr>
          <w:rFonts w:ascii="宋体" w:hAnsi="宋体" w:cs="宋体"/>
          <w:szCs w:val="27"/>
        </w:rPr>
      </w:pPr>
    </w:p>
    <w:p w14:paraId="15F25D35">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4E447247">
      <w:pPr>
        <w:spacing w:line="360" w:lineRule="auto"/>
        <w:ind w:firstLine="420" w:firstLineChars="200"/>
        <w:rPr>
          <w:rFonts w:ascii="宋体" w:hAnsi="宋体" w:cs="宋体"/>
        </w:rPr>
      </w:pPr>
      <w:r>
        <w:rPr>
          <w:rFonts w:hint="eastAsia" w:ascii="宋体" w:hAnsi="宋体" w:cs="宋体"/>
          <w:szCs w:val="27"/>
        </w:rPr>
        <w:t>地址：                               地址：</w:t>
      </w:r>
    </w:p>
    <w:p w14:paraId="6590CBE9">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945BF17">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438FE4F2">
      <w:pPr>
        <w:spacing w:line="360" w:lineRule="auto"/>
        <w:ind w:firstLine="420" w:firstLineChars="200"/>
        <w:rPr>
          <w:rFonts w:ascii="宋体" w:hAnsi="宋体" w:cs="宋体"/>
        </w:rPr>
      </w:pPr>
      <w:r>
        <w:rPr>
          <w:rFonts w:hint="eastAsia" w:ascii="宋体" w:hAnsi="宋体" w:cs="宋体"/>
        </w:rPr>
        <w:t>电话：                               电话：</w:t>
      </w:r>
    </w:p>
    <w:p w14:paraId="380018D2">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644B89B1">
      <w:pPr>
        <w:spacing w:line="360" w:lineRule="auto"/>
        <w:ind w:firstLine="420" w:firstLineChars="200"/>
        <w:rPr>
          <w:rFonts w:ascii="宋体" w:hAnsi="宋体" w:cs="宋体"/>
        </w:rPr>
      </w:pPr>
      <w:r>
        <w:rPr>
          <w:rFonts w:hint="eastAsia" w:ascii="宋体" w:hAnsi="宋体" w:cs="宋体"/>
          <w:szCs w:val="27"/>
        </w:rPr>
        <w:t>账号：                               账号：</w:t>
      </w:r>
    </w:p>
    <w:p w14:paraId="5FD4058B">
      <w:pPr>
        <w:spacing w:line="640" w:lineRule="exact"/>
        <w:ind w:firstLine="420" w:firstLineChars="200"/>
        <w:rPr>
          <w:rFonts w:ascii="宋体" w:hAnsi="宋体" w:cs="宋体"/>
          <w:szCs w:val="27"/>
          <w:u w:val="single"/>
        </w:rPr>
      </w:pPr>
    </w:p>
    <w:p w14:paraId="6F7D75C7">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5591551">
      <w:pPr>
        <w:pStyle w:val="2"/>
        <w:ind w:firstLine="321"/>
        <w:jc w:val="center"/>
        <w:rPr>
          <w:b/>
          <w:sz w:val="32"/>
          <w:szCs w:val="32"/>
        </w:rPr>
      </w:pPr>
    </w:p>
    <w:p w14:paraId="28C28EF4">
      <w:pPr>
        <w:pStyle w:val="2"/>
        <w:ind w:firstLine="321"/>
        <w:jc w:val="center"/>
        <w:rPr>
          <w:b/>
          <w:sz w:val="32"/>
          <w:szCs w:val="32"/>
        </w:rPr>
      </w:pPr>
    </w:p>
    <w:p w14:paraId="757F1272">
      <w:pPr>
        <w:pStyle w:val="2"/>
        <w:ind w:firstLine="321"/>
        <w:jc w:val="center"/>
        <w:rPr>
          <w:b/>
          <w:sz w:val="32"/>
          <w:szCs w:val="32"/>
        </w:rPr>
      </w:pPr>
    </w:p>
    <w:p w14:paraId="2A5C4B9D">
      <w:pPr>
        <w:pStyle w:val="2"/>
        <w:ind w:firstLine="321"/>
        <w:jc w:val="center"/>
        <w:rPr>
          <w:b/>
          <w:sz w:val="32"/>
          <w:szCs w:val="32"/>
        </w:rPr>
      </w:pPr>
    </w:p>
    <w:p w14:paraId="571E000C">
      <w:pPr>
        <w:pStyle w:val="2"/>
        <w:ind w:firstLine="321"/>
        <w:jc w:val="center"/>
        <w:rPr>
          <w:b/>
          <w:sz w:val="32"/>
          <w:szCs w:val="32"/>
        </w:rPr>
      </w:pPr>
    </w:p>
    <w:p w14:paraId="786607F9">
      <w:pPr>
        <w:pStyle w:val="2"/>
        <w:ind w:firstLine="321"/>
        <w:jc w:val="center"/>
        <w:rPr>
          <w:b/>
          <w:sz w:val="32"/>
          <w:szCs w:val="32"/>
        </w:rPr>
      </w:pPr>
    </w:p>
    <w:p w14:paraId="19B8AC75">
      <w:pPr>
        <w:pStyle w:val="2"/>
        <w:ind w:firstLine="321"/>
        <w:jc w:val="center"/>
        <w:rPr>
          <w:b/>
          <w:sz w:val="32"/>
          <w:szCs w:val="32"/>
        </w:rPr>
      </w:pPr>
    </w:p>
    <w:p w14:paraId="4BE41C6D">
      <w:pPr>
        <w:pStyle w:val="2"/>
        <w:ind w:firstLine="321"/>
        <w:jc w:val="center"/>
        <w:rPr>
          <w:b/>
          <w:sz w:val="32"/>
          <w:szCs w:val="32"/>
        </w:rPr>
      </w:pPr>
    </w:p>
    <w:p w14:paraId="361A7FB4">
      <w:pPr>
        <w:pStyle w:val="2"/>
        <w:ind w:firstLine="321"/>
        <w:jc w:val="center"/>
        <w:rPr>
          <w:b/>
          <w:sz w:val="32"/>
          <w:szCs w:val="32"/>
        </w:rPr>
      </w:pPr>
    </w:p>
    <w:p w14:paraId="470B43CD">
      <w:pPr>
        <w:pStyle w:val="2"/>
        <w:ind w:firstLine="321"/>
        <w:jc w:val="center"/>
        <w:rPr>
          <w:b/>
          <w:sz w:val="32"/>
          <w:szCs w:val="32"/>
        </w:rPr>
      </w:pPr>
    </w:p>
    <w:p w14:paraId="645544AA">
      <w:pPr>
        <w:pStyle w:val="2"/>
        <w:ind w:firstLine="321"/>
        <w:jc w:val="center"/>
        <w:rPr>
          <w:b/>
          <w:sz w:val="32"/>
          <w:szCs w:val="32"/>
        </w:rPr>
      </w:pPr>
    </w:p>
    <w:p w14:paraId="4E4D102D">
      <w:pPr>
        <w:pStyle w:val="2"/>
        <w:ind w:firstLine="321"/>
        <w:jc w:val="center"/>
        <w:rPr>
          <w:b/>
          <w:sz w:val="32"/>
          <w:szCs w:val="32"/>
        </w:rPr>
      </w:pPr>
    </w:p>
    <w:p w14:paraId="6CA4D95F">
      <w:pPr>
        <w:pStyle w:val="2"/>
        <w:ind w:firstLine="321"/>
        <w:jc w:val="center"/>
        <w:rPr>
          <w:b/>
          <w:sz w:val="32"/>
          <w:szCs w:val="32"/>
        </w:rPr>
      </w:pPr>
    </w:p>
    <w:p w14:paraId="64E66261">
      <w:pPr>
        <w:pStyle w:val="2"/>
        <w:ind w:firstLine="321"/>
        <w:jc w:val="center"/>
        <w:rPr>
          <w:b/>
          <w:sz w:val="32"/>
          <w:szCs w:val="32"/>
        </w:rPr>
      </w:pPr>
    </w:p>
    <w:p w14:paraId="7B61F0DC">
      <w:pPr>
        <w:pStyle w:val="2"/>
        <w:ind w:firstLine="321"/>
        <w:jc w:val="center"/>
        <w:rPr>
          <w:b/>
          <w:sz w:val="32"/>
          <w:szCs w:val="32"/>
        </w:rPr>
      </w:pPr>
    </w:p>
    <w:p w14:paraId="582686AE">
      <w:pPr>
        <w:pStyle w:val="2"/>
        <w:ind w:firstLine="321"/>
        <w:jc w:val="center"/>
        <w:rPr>
          <w:b/>
          <w:sz w:val="32"/>
          <w:szCs w:val="32"/>
        </w:rPr>
      </w:pPr>
      <w:r>
        <w:rPr>
          <w:rFonts w:hint="eastAsia"/>
          <w:b/>
          <w:sz w:val="32"/>
          <w:szCs w:val="32"/>
        </w:rPr>
        <w:t>周口市政府采购合同融资政策告知函</w:t>
      </w:r>
    </w:p>
    <w:p w14:paraId="759C28B7">
      <w:pPr>
        <w:pStyle w:val="2"/>
        <w:ind w:firstLine="240"/>
        <w:rPr>
          <w:rFonts w:asciiTheme="minorEastAsia" w:hAnsiTheme="minorEastAsia" w:eastAsiaTheme="minorEastAsia"/>
          <w:sz w:val="24"/>
        </w:rPr>
      </w:pPr>
    </w:p>
    <w:p w14:paraId="54FE5532">
      <w:pPr>
        <w:pStyle w:val="2"/>
        <w:ind w:firstLine="240"/>
        <w:rPr>
          <w:rFonts w:asciiTheme="minorEastAsia" w:hAnsiTheme="minorEastAsia" w:eastAsiaTheme="minorEastAsia"/>
          <w:sz w:val="24"/>
        </w:rPr>
      </w:pPr>
    </w:p>
    <w:p w14:paraId="4F3A3E4E">
      <w:pPr>
        <w:pStyle w:val="2"/>
        <w:ind w:firstLine="240"/>
        <w:rPr>
          <w:rFonts w:asciiTheme="minorEastAsia" w:hAnsiTheme="minorEastAsia" w:eastAsiaTheme="minorEastAsia"/>
          <w:sz w:val="24"/>
        </w:rPr>
      </w:pPr>
    </w:p>
    <w:p w14:paraId="402D067F">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18EC1C1">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63EF3ED">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E797A9E">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3020F5B">
      <w:pPr>
        <w:pStyle w:val="26"/>
        <w:spacing w:before="0" w:beforeAutospacing="0" w:after="0" w:afterAutospacing="0" w:line="330" w:lineRule="atLeast"/>
        <w:rPr>
          <w:rFonts w:cs="仿宋_GB2312"/>
          <w:b/>
          <w:bCs/>
          <w:color w:val="0000FF"/>
          <w:sz w:val="21"/>
          <w:szCs w:val="21"/>
        </w:rPr>
      </w:pPr>
    </w:p>
    <w:p w14:paraId="696305DE">
      <w:pPr>
        <w:pStyle w:val="26"/>
        <w:spacing w:before="0" w:beforeAutospacing="0" w:after="0" w:afterAutospacing="0" w:line="330" w:lineRule="atLeast"/>
        <w:rPr>
          <w:rFonts w:cs="仿宋_GB2312"/>
          <w:b/>
          <w:bCs/>
          <w:color w:val="0000FF"/>
          <w:sz w:val="21"/>
          <w:szCs w:val="21"/>
        </w:rPr>
      </w:pPr>
    </w:p>
    <w:p w14:paraId="58E99B2D">
      <w:pPr>
        <w:pStyle w:val="26"/>
        <w:spacing w:before="0" w:beforeAutospacing="0" w:after="0" w:afterAutospacing="0" w:line="330" w:lineRule="atLeast"/>
        <w:rPr>
          <w:rFonts w:cs="仿宋_GB2312"/>
          <w:b/>
          <w:bCs/>
          <w:color w:val="0000FF"/>
          <w:sz w:val="21"/>
          <w:szCs w:val="21"/>
        </w:rPr>
      </w:pPr>
    </w:p>
    <w:p w14:paraId="73DA2747">
      <w:pPr>
        <w:pStyle w:val="26"/>
        <w:spacing w:before="0" w:beforeAutospacing="0" w:after="0" w:afterAutospacing="0" w:line="330" w:lineRule="atLeast"/>
        <w:rPr>
          <w:rFonts w:cs="仿宋_GB2312"/>
          <w:b/>
          <w:bCs/>
          <w:color w:val="0000FF"/>
          <w:sz w:val="21"/>
          <w:szCs w:val="21"/>
        </w:rPr>
      </w:pPr>
    </w:p>
    <w:p w14:paraId="64F6DE52">
      <w:pPr>
        <w:pStyle w:val="26"/>
        <w:spacing w:before="0" w:beforeAutospacing="0" w:after="0" w:afterAutospacing="0" w:line="330" w:lineRule="atLeast"/>
        <w:rPr>
          <w:rFonts w:cs="仿宋_GB2312"/>
          <w:b/>
          <w:bCs/>
          <w:color w:val="0000FF"/>
          <w:sz w:val="21"/>
          <w:szCs w:val="21"/>
        </w:rPr>
      </w:pPr>
    </w:p>
    <w:p w14:paraId="0021615F">
      <w:pPr>
        <w:pStyle w:val="26"/>
        <w:spacing w:before="0" w:beforeAutospacing="0" w:after="0" w:afterAutospacing="0" w:line="330" w:lineRule="atLeast"/>
        <w:rPr>
          <w:rFonts w:cs="仿宋_GB2312"/>
          <w:b/>
          <w:bCs/>
          <w:color w:val="0000FF"/>
          <w:sz w:val="21"/>
          <w:szCs w:val="21"/>
        </w:rPr>
      </w:pPr>
    </w:p>
    <w:p w14:paraId="27F90C0C">
      <w:pPr>
        <w:pStyle w:val="26"/>
        <w:spacing w:before="0" w:beforeAutospacing="0" w:after="0" w:afterAutospacing="0" w:line="330" w:lineRule="atLeast"/>
        <w:rPr>
          <w:rFonts w:cs="仿宋_GB2312"/>
          <w:b/>
          <w:bCs/>
          <w:color w:val="0000FF"/>
          <w:sz w:val="21"/>
          <w:szCs w:val="21"/>
        </w:rPr>
      </w:pPr>
    </w:p>
    <w:p w14:paraId="5AA7213B">
      <w:pPr>
        <w:pStyle w:val="26"/>
        <w:spacing w:before="0" w:beforeAutospacing="0" w:after="0" w:afterAutospacing="0" w:line="330" w:lineRule="atLeast"/>
        <w:rPr>
          <w:rFonts w:cs="仿宋_GB2312"/>
          <w:b/>
          <w:bCs/>
          <w:color w:val="0000FF"/>
          <w:sz w:val="21"/>
          <w:szCs w:val="21"/>
        </w:rPr>
      </w:pPr>
    </w:p>
    <w:p w14:paraId="1405370F">
      <w:pPr>
        <w:pStyle w:val="26"/>
        <w:spacing w:before="0" w:beforeAutospacing="0" w:after="0" w:afterAutospacing="0" w:line="330" w:lineRule="atLeast"/>
        <w:rPr>
          <w:rFonts w:cs="仿宋_GB2312"/>
          <w:b/>
          <w:bCs/>
          <w:color w:val="0000FF"/>
          <w:sz w:val="21"/>
          <w:szCs w:val="21"/>
        </w:rPr>
      </w:pPr>
    </w:p>
    <w:p w14:paraId="4EB1546A">
      <w:pPr>
        <w:pStyle w:val="26"/>
        <w:spacing w:before="0" w:beforeAutospacing="0" w:after="0" w:afterAutospacing="0" w:line="330" w:lineRule="atLeast"/>
        <w:rPr>
          <w:rFonts w:cs="仿宋_GB2312"/>
          <w:b/>
          <w:bCs/>
          <w:color w:val="0000FF"/>
          <w:sz w:val="21"/>
          <w:szCs w:val="21"/>
        </w:rPr>
      </w:pPr>
    </w:p>
    <w:p w14:paraId="0D9F3C39">
      <w:pPr>
        <w:pStyle w:val="26"/>
        <w:spacing w:before="0" w:beforeAutospacing="0" w:after="0" w:afterAutospacing="0" w:line="330" w:lineRule="atLeast"/>
        <w:rPr>
          <w:rFonts w:cs="仿宋_GB2312"/>
          <w:b/>
          <w:bCs/>
          <w:color w:val="0000FF"/>
          <w:sz w:val="21"/>
          <w:szCs w:val="21"/>
        </w:rPr>
      </w:pPr>
    </w:p>
    <w:p w14:paraId="2AF46261">
      <w:pPr>
        <w:pStyle w:val="2"/>
        <w:ind w:firstLine="0" w:firstLineChars="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685969"/>
      <w:docPartObj>
        <w:docPartGallery w:val="AutoText"/>
      </w:docPartObj>
    </w:sdtPr>
    <w:sdtContent>
      <w:p w14:paraId="21D39A34">
        <w:pPr>
          <w:pStyle w:val="20"/>
          <w:jc w:val="center"/>
        </w:pPr>
        <w:r>
          <w:fldChar w:fldCharType="begin"/>
        </w:r>
        <w:r>
          <w:instrText xml:space="preserve"> PAGE   \* MERGEFORMAT </w:instrText>
        </w:r>
        <w:r>
          <w:fldChar w:fldCharType="separate"/>
        </w:r>
        <w:r>
          <w:rPr>
            <w:lang w:val="zh-CN"/>
          </w:rPr>
          <w:t>21</w:t>
        </w:r>
        <w:r>
          <w:rPr>
            <w:lang w:val="zh-CN"/>
          </w:rPr>
          <w:fldChar w:fldCharType="end"/>
        </w:r>
      </w:p>
    </w:sdtContent>
  </w:sdt>
  <w:p w14:paraId="31B58D79">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29A0">
    <w:pPr>
      <w:pStyle w:val="21"/>
      <w:pBdr>
        <w:bottom w:val="none" w:color="auto" w:sz="0" w:space="0"/>
      </w:pBdr>
      <w:spacing w:line="160" w:lineRule="atLeast"/>
      <w:jc w:val="both"/>
      <w:rPr>
        <w:rFonts w:ascii="楷体_GB2312" w:eastAsia="楷体_GB2312"/>
        <w:sz w:val="28"/>
        <w:u w:val="single"/>
      </w:rPr>
    </w:pPr>
  </w:p>
  <w:p w14:paraId="57C0C6BB">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992"/>
    <w:rsid w:val="00014E7F"/>
    <w:rsid w:val="000213BA"/>
    <w:rsid w:val="00024C10"/>
    <w:rsid w:val="0004275F"/>
    <w:rsid w:val="00044689"/>
    <w:rsid w:val="000449D3"/>
    <w:rsid w:val="000455AB"/>
    <w:rsid w:val="00045655"/>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876B1"/>
    <w:rsid w:val="00091B49"/>
    <w:rsid w:val="000928CD"/>
    <w:rsid w:val="00093E90"/>
    <w:rsid w:val="00094BB5"/>
    <w:rsid w:val="000A257B"/>
    <w:rsid w:val="000A26CA"/>
    <w:rsid w:val="000A44B1"/>
    <w:rsid w:val="000A520A"/>
    <w:rsid w:val="000A5315"/>
    <w:rsid w:val="000B3B85"/>
    <w:rsid w:val="000B463B"/>
    <w:rsid w:val="000B7098"/>
    <w:rsid w:val="000C0E0E"/>
    <w:rsid w:val="000C5B54"/>
    <w:rsid w:val="000D1060"/>
    <w:rsid w:val="000D13CD"/>
    <w:rsid w:val="000D2FDB"/>
    <w:rsid w:val="000D5EE1"/>
    <w:rsid w:val="000E03B4"/>
    <w:rsid w:val="000E6816"/>
    <w:rsid w:val="000F00E0"/>
    <w:rsid w:val="000F1943"/>
    <w:rsid w:val="000F24C7"/>
    <w:rsid w:val="000F7A85"/>
    <w:rsid w:val="00101C3F"/>
    <w:rsid w:val="00110380"/>
    <w:rsid w:val="00112A3E"/>
    <w:rsid w:val="00114EC3"/>
    <w:rsid w:val="0011768E"/>
    <w:rsid w:val="00120244"/>
    <w:rsid w:val="00123AA2"/>
    <w:rsid w:val="001302F5"/>
    <w:rsid w:val="00130CBC"/>
    <w:rsid w:val="001337D6"/>
    <w:rsid w:val="00136327"/>
    <w:rsid w:val="00140297"/>
    <w:rsid w:val="00144E58"/>
    <w:rsid w:val="00146C5A"/>
    <w:rsid w:val="00156E7B"/>
    <w:rsid w:val="00157047"/>
    <w:rsid w:val="00157C6A"/>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3FF9"/>
    <w:rsid w:val="001A59B6"/>
    <w:rsid w:val="001A5BD3"/>
    <w:rsid w:val="001B21C2"/>
    <w:rsid w:val="001B4FAB"/>
    <w:rsid w:val="001B576E"/>
    <w:rsid w:val="001B5FA9"/>
    <w:rsid w:val="001B7F67"/>
    <w:rsid w:val="001C2A62"/>
    <w:rsid w:val="001C4A21"/>
    <w:rsid w:val="001C5B45"/>
    <w:rsid w:val="001C621E"/>
    <w:rsid w:val="001D45CF"/>
    <w:rsid w:val="001D5DB7"/>
    <w:rsid w:val="001D7BCE"/>
    <w:rsid w:val="001F1738"/>
    <w:rsid w:val="001F441B"/>
    <w:rsid w:val="001F6EDA"/>
    <w:rsid w:val="00200168"/>
    <w:rsid w:val="002025C2"/>
    <w:rsid w:val="00205F75"/>
    <w:rsid w:val="00206F03"/>
    <w:rsid w:val="00207987"/>
    <w:rsid w:val="00212001"/>
    <w:rsid w:val="00213E36"/>
    <w:rsid w:val="002156E9"/>
    <w:rsid w:val="002176AB"/>
    <w:rsid w:val="0022038E"/>
    <w:rsid w:val="0022145E"/>
    <w:rsid w:val="00222577"/>
    <w:rsid w:val="00224F94"/>
    <w:rsid w:val="002325CB"/>
    <w:rsid w:val="00246082"/>
    <w:rsid w:val="002469F7"/>
    <w:rsid w:val="00247A19"/>
    <w:rsid w:val="00250569"/>
    <w:rsid w:val="00251AE3"/>
    <w:rsid w:val="00257C04"/>
    <w:rsid w:val="00265B18"/>
    <w:rsid w:val="00270508"/>
    <w:rsid w:val="00270AB4"/>
    <w:rsid w:val="00280A38"/>
    <w:rsid w:val="00280EEE"/>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E3E01"/>
    <w:rsid w:val="002F0360"/>
    <w:rsid w:val="002F0EB6"/>
    <w:rsid w:val="002F3064"/>
    <w:rsid w:val="00300BC8"/>
    <w:rsid w:val="0030417A"/>
    <w:rsid w:val="00304C09"/>
    <w:rsid w:val="00310CDB"/>
    <w:rsid w:val="003155C7"/>
    <w:rsid w:val="00315AD3"/>
    <w:rsid w:val="00322F75"/>
    <w:rsid w:val="0032356A"/>
    <w:rsid w:val="00326904"/>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44D9"/>
    <w:rsid w:val="0037728A"/>
    <w:rsid w:val="00381FD5"/>
    <w:rsid w:val="0038214C"/>
    <w:rsid w:val="00386520"/>
    <w:rsid w:val="00390BCD"/>
    <w:rsid w:val="00393979"/>
    <w:rsid w:val="003945FE"/>
    <w:rsid w:val="00396A21"/>
    <w:rsid w:val="00397A34"/>
    <w:rsid w:val="003A0D71"/>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BCC"/>
    <w:rsid w:val="00415E9C"/>
    <w:rsid w:val="00416396"/>
    <w:rsid w:val="00417D8B"/>
    <w:rsid w:val="00421E87"/>
    <w:rsid w:val="004251A6"/>
    <w:rsid w:val="00427E1C"/>
    <w:rsid w:val="00436E32"/>
    <w:rsid w:val="00440598"/>
    <w:rsid w:val="004441AE"/>
    <w:rsid w:val="00444DF5"/>
    <w:rsid w:val="00451260"/>
    <w:rsid w:val="004546C0"/>
    <w:rsid w:val="00467101"/>
    <w:rsid w:val="0046760F"/>
    <w:rsid w:val="00467BD4"/>
    <w:rsid w:val="00472C2D"/>
    <w:rsid w:val="00473D56"/>
    <w:rsid w:val="00475851"/>
    <w:rsid w:val="00480775"/>
    <w:rsid w:val="00480D31"/>
    <w:rsid w:val="004839FB"/>
    <w:rsid w:val="00484B9E"/>
    <w:rsid w:val="0048774A"/>
    <w:rsid w:val="00487991"/>
    <w:rsid w:val="00492A0C"/>
    <w:rsid w:val="00493EBA"/>
    <w:rsid w:val="00495DFE"/>
    <w:rsid w:val="004A0317"/>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0EB"/>
    <w:rsid w:val="004E3C63"/>
    <w:rsid w:val="004E7716"/>
    <w:rsid w:val="004E786F"/>
    <w:rsid w:val="004F400C"/>
    <w:rsid w:val="004F613D"/>
    <w:rsid w:val="00503FE1"/>
    <w:rsid w:val="00505A03"/>
    <w:rsid w:val="0050669F"/>
    <w:rsid w:val="00510C03"/>
    <w:rsid w:val="00513FAF"/>
    <w:rsid w:val="00520620"/>
    <w:rsid w:val="00522CAA"/>
    <w:rsid w:val="00524328"/>
    <w:rsid w:val="00526086"/>
    <w:rsid w:val="005269CB"/>
    <w:rsid w:val="005301E0"/>
    <w:rsid w:val="0053098E"/>
    <w:rsid w:val="00534938"/>
    <w:rsid w:val="0054029D"/>
    <w:rsid w:val="005429D6"/>
    <w:rsid w:val="005507A4"/>
    <w:rsid w:val="00556822"/>
    <w:rsid w:val="00557571"/>
    <w:rsid w:val="005745F5"/>
    <w:rsid w:val="00575B7A"/>
    <w:rsid w:val="00576301"/>
    <w:rsid w:val="005812D3"/>
    <w:rsid w:val="00582E87"/>
    <w:rsid w:val="005839B0"/>
    <w:rsid w:val="00585E54"/>
    <w:rsid w:val="00586720"/>
    <w:rsid w:val="0058696C"/>
    <w:rsid w:val="005A0AEF"/>
    <w:rsid w:val="005A1487"/>
    <w:rsid w:val="005A5948"/>
    <w:rsid w:val="005A60F7"/>
    <w:rsid w:val="005B0990"/>
    <w:rsid w:val="005B3A63"/>
    <w:rsid w:val="005B5B5D"/>
    <w:rsid w:val="005B7620"/>
    <w:rsid w:val="005C3659"/>
    <w:rsid w:val="005C4554"/>
    <w:rsid w:val="005C49DE"/>
    <w:rsid w:val="005C627C"/>
    <w:rsid w:val="005C6EAF"/>
    <w:rsid w:val="005D1759"/>
    <w:rsid w:val="005D1CE5"/>
    <w:rsid w:val="005D40FE"/>
    <w:rsid w:val="005D69B1"/>
    <w:rsid w:val="005D6ACD"/>
    <w:rsid w:val="005D71B0"/>
    <w:rsid w:val="005E0004"/>
    <w:rsid w:val="005E260C"/>
    <w:rsid w:val="005E43B1"/>
    <w:rsid w:val="005E6D03"/>
    <w:rsid w:val="005F1754"/>
    <w:rsid w:val="005F4D02"/>
    <w:rsid w:val="00601BF7"/>
    <w:rsid w:val="00604396"/>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6D62"/>
    <w:rsid w:val="0067790A"/>
    <w:rsid w:val="006828EF"/>
    <w:rsid w:val="00682D6E"/>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3BA9"/>
    <w:rsid w:val="007353E7"/>
    <w:rsid w:val="00741235"/>
    <w:rsid w:val="007479C4"/>
    <w:rsid w:val="007607FF"/>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AB5"/>
    <w:rsid w:val="007C5B30"/>
    <w:rsid w:val="007C66B3"/>
    <w:rsid w:val="007D153B"/>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26963"/>
    <w:rsid w:val="008300B9"/>
    <w:rsid w:val="00830835"/>
    <w:rsid w:val="00834ADC"/>
    <w:rsid w:val="00837F30"/>
    <w:rsid w:val="00843022"/>
    <w:rsid w:val="008449D1"/>
    <w:rsid w:val="00852238"/>
    <w:rsid w:val="008556E9"/>
    <w:rsid w:val="008567B8"/>
    <w:rsid w:val="00862964"/>
    <w:rsid w:val="0086450E"/>
    <w:rsid w:val="0086632D"/>
    <w:rsid w:val="0087215E"/>
    <w:rsid w:val="00873150"/>
    <w:rsid w:val="0087608A"/>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0B9"/>
    <w:rsid w:val="008D14C4"/>
    <w:rsid w:val="008D2636"/>
    <w:rsid w:val="008D4262"/>
    <w:rsid w:val="008D565A"/>
    <w:rsid w:val="008D666A"/>
    <w:rsid w:val="008E0610"/>
    <w:rsid w:val="008E0A87"/>
    <w:rsid w:val="008E4432"/>
    <w:rsid w:val="008F025C"/>
    <w:rsid w:val="008F0C14"/>
    <w:rsid w:val="008F3065"/>
    <w:rsid w:val="008F3DC2"/>
    <w:rsid w:val="009002BC"/>
    <w:rsid w:val="00905099"/>
    <w:rsid w:val="009052FB"/>
    <w:rsid w:val="009141DA"/>
    <w:rsid w:val="0091594C"/>
    <w:rsid w:val="0091644E"/>
    <w:rsid w:val="009202CA"/>
    <w:rsid w:val="00921C66"/>
    <w:rsid w:val="00923FD9"/>
    <w:rsid w:val="0092553D"/>
    <w:rsid w:val="00925D64"/>
    <w:rsid w:val="0093017D"/>
    <w:rsid w:val="00931C19"/>
    <w:rsid w:val="00933328"/>
    <w:rsid w:val="00933FF5"/>
    <w:rsid w:val="0094012B"/>
    <w:rsid w:val="009405C8"/>
    <w:rsid w:val="00944065"/>
    <w:rsid w:val="00944A20"/>
    <w:rsid w:val="00945398"/>
    <w:rsid w:val="00950DCC"/>
    <w:rsid w:val="009543FE"/>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56AB"/>
    <w:rsid w:val="009D7296"/>
    <w:rsid w:val="009D7626"/>
    <w:rsid w:val="009E2358"/>
    <w:rsid w:val="009F1033"/>
    <w:rsid w:val="00A05FC7"/>
    <w:rsid w:val="00A11EE6"/>
    <w:rsid w:val="00A12F69"/>
    <w:rsid w:val="00A21FFC"/>
    <w:rsid w:val="00A248DE"/>
    <w:rsid w:val="00A30FD5"/>
    <w:rsid w:val="00A325C7"/>
    <w:rsid w:val="00A37EC9"/>
    <w:rsid w:val="00A37FA9"/>
    <w:rsid w:val="00A4111B"/>
    <w:rsid w:val="00A51635"/>
    <w:rsid w:val="00A52293"/>
    <w:rsid w:val="00A54E30"/>
    <w:rsid w:val="00A71698"/>
    <w:rsid w:val="00A720FE"/>
    <w:rsid w:val="00A74266"/>
    <w:rsid w:val="00A76C2C"/>
    <w:rsid w:val="00A82462"/>
    <w:rsid w:val="00A86E65"/>
    <w:rsid w:val="00A904CC"/>
    <w:rsid w:val="00A9111B"/>
    <w:rsid w:val="00A94ABC"/>
    <w:rsid w:val="00A96B4F"/>
    <w:rsid w:val="00AA5AED"/>
    <w:rsid w:val="00AA68A2"/>
    <w:rsid w:val="00AB1BAE"/>
    <w:rsid w:val="00AB3E61"/>
    <w:rsid w:val="00AB40DB"/>
    <w:rsid w:val="00AB7180"/>
    <w:rsid w:val="00AC26D1"/>
    <w:rsid w:val="00AC28E3"/>
    <w:rsid w:val="00AC5FEA"/>
    <w:rsid w:val="00AC68FB"/>
    <w:rsid w:val="00AC7F1A"/>
    <w:rsid w:val="00AD1707"/>
    <w:rsid w:val="00AD4CA5"/>
    <w:rsid w:val="00AE0466"/>
    <w:rsid w:val="00AE701D"/>
    <w:rsid w:val="00AE7549"/>
    <w:rsid w:val="00AF3920"/>
    <w:rsid w:val="00AF7CA7"/>
    <w:rsid w:val="00B00111"/>
    <w:rsid w:val="00B00A00"/>
    <w:rsid w:val="00B02A57"/>
    <w:rsid w:val="00B222CB"/>
    <w:rsid w:val="00B2244A"/>
    <w:rsid w:val="00B22C29"/>
    <w:rsid w:val="00B253AE"/>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4F14"/>
    <w:rsid w:val="00B9014D"/>
    <w:rsid w:val="00B91785"/>
    <w:rsid w:val="00B93CF5"/>
    <w:rsid w:val="00BA06C8"/>
    <w:rsid w:val="00BA1264"/>
    <w:rsid w:val="00BA1E07"/>
    <w:rsid w:val="00BA3F05"/>
    <w:rsid w:val="00BA4044"/>
    <w:rsid w:val="00BA7189"/>
    <w:rsid w:val="00BB16AB"/>
    <w:rsid w:val="00BC0324"/>
    <w:rsid w:val="00BC391D"/>
    <w:rsid w:val="00BC3C3C"/>
    <w:rsid w:val="00BC6F44"/>
    <w:rsid w:val="00BC739E"/>
    <w:rsid w:val="00BD0FFD"/>
    <w:rsid w:val="00BD31D1"/>
    <w:rsid w:val="00BE1722"/>
    <w:rsid w:val="00BE48BE"/>
    <w:rsid w:val="00BE765B"/>
    <w:rsid w:val="00BF01C3"/>
    <w:rsid w:val="00BF02C3"/>
    <w:rsid w:val="00BF0745"/>
    <w:rsid w:val="00BF0FC6"/>
    <w:rsid w:val="00BF12F1"/>
    <w:rsid w:val="00BF4B54"/>
    <w:rsid w:val="00BF5086"/>
    <w:rsid w:val="00BF5F55"/>
    <w:rsid w:val="00BF7F74"/>
    <w:rsid w:val="00C060D6"/>
    <w:rsid w:val="00C11BA9"/>
    <w:rsid w:val="00C11CE1"/>
    <w:rsid w:val="00C15294"/>
    <w:rsid w:val="00C163FF"/>
    <w:rsid w:val="00C2478C"/>
    <w:rsid w:val="00C25084"/>
    <w:rsid w:val="00C26042"/>
    <w:rsid w:val="00C31016"/>
    <w:rsid w:val="00C33608"/>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0EBC"/>
    <w:rsid w:val="00C82739"/>
    <w:rsid w:val="00C83BC9"/>
    <w:rsid w:val="00C83D2E"/>
    <w:rsid w:val="00C86968"/>
    <w:rsid w:val="00C90A44"/>
    <w:rsid w:val="00C93904"/>
    <w:rsid w:val="00C9550F"/>
    <w:rsid w:val="00C97E4E"/>
    <w:rsid w:val="00CA0847"/>
    <w:rsid w:val="00CA0D11"/>
    <w:rsid w:val="00CA0D50"/>
    <w:rsid w:val="00CA170A"/>
    <w:rsid w:val="00CA17D5"/>
    <w:rsid w:val="00CA4004"/>
    <w:rsid w:val="00CB02EF"/>
    <w:rsid w:val="00CB78A2"/>
    <w:rsid w:val="00CB7A49"/>
    <w:rsid w:val="00CC18F5"/>
    <w:rsid w:val="00CC1D8B"/>
    <w:rsid w:val="00CC21DA"/>
    <w:rsid w:val="00CC2BBE"/>
    <w:rsid w:val="00CC781E"/>
    <w:rsid w:val="00CC7E9F"/>
    <w:rsid w:val="00CD469E"/>
    <w:rsid w:val="00CD54AB"/>
    <w:rsid w:val="00CD56D5"/>
    <w:rsid w:val="00CD76A3"/>
    <w:rsid w:val="00CE70B2"/>
    <w:rsid w:val="00CF09ED"/>
    <w:rsid w:val="00CF20C5"/>
    <w:rsid w:val="00CF3A78"/>
    <w:rsid w:val="00CF5D7A"/>
    <w:rsid w:val="00CF60AD"/>
    <w:rsid w:val="00CF62CB"/>
    <w:rsid w:val="00CF7273"/>
    <w:rsid w:val="00CF7C4A"/>
    <w:rsid w:val="00D01EA4"/>
    <w:rsid w:val="00D02838"/>
    <w:rsid w:val="00D02BC5"/>
    <w:rsid w:val="00D02DB5"/>
    <w:rsid w:val="00D02F3F"/>
    <w:rsid w:val="00D03761"/>
    <w:rsid w:val="00D075D0"/>
    <w:rsid w:val="00D23640"/>
    <w:rsid w:val="00D26C7D"/>
    <w:rsid w:val="00D27725"/>
    <w:rsid w:val="00D27DEA"/>
    <w:rsid w:val="00D31B04"/>
    <w:rsid w:val="00D36D87"/>
    <w:rsid w:val="00D514B2"/>
    <w:rsid w:val="00D52EE1"/>
    <w:rsid w:val="00D5419F"/>
    <w:rsid w:val="00D63B3F"/>
    <w:rsid w:val="00D663BA"/>
    <w:rsid w:val="00D722E5"/>
    <w:rsid w:val="00D90069"/>
    <w:rsid w:val="00D90654"/>
    <w:rsid w:val="00D90954"/>
    <w:rsid w:val="00D963B5"/>
    <w:rsid w:val="00DA6CD9"/>
    <w:rsid w:val="00DB2611"/>
    <w:rsid w:val="00DB3311"/>
    <w:rsid w:val="00DB5086"/>
    <w:rsid w:val="00DB6E55"/>
    <w:rsid w:val="00DB7C7E"/>
    <w:rsid w:val="00DC178C"/>
    <w:rsid w:val="00DC4C8F"/>
    <w:rsid w:val="00DD0C58"/>
    <w:rsid w:val="00DD2888"/>
    <w:rsid w:val="00DD4886"/>
    <w:rsid w:val="00DE15B1"/>
    <w:rsid w:val="00DE2836"/>
    <w:rsid w:val="00DF2BF0"/>
    <w:rsid w:val="00DF50DE"/>
    <w:rsid w:val="00DF6901"/>
    <w:rsid w:val="00DF7061"/>
    <w:rsid w:val="00E061E2"/>
    <w:rsid w:val="00E10368"/>
    <w:rsid w:val="00E10BED"/>
    <w:rsid w:val="00E125CA"/>
    <w:rsid w:val="00E20C65"/>
    <w:rsid w:val="00E23C7A"/>
    <w:rsid w:val="00E31F1C"/>
    <w:rsid w:val="00E34F1B"/>
    <w:rsid w:val="00E37B8C"/>
    <w:rsid w:val="00E41920"/>
    <w:rsid w:val="00E4462C"/>
    <w:rsid w:val="00E46EEB"/>
    <w:rsid w:val="00E47566"/>
    <w:rsid w:val="00E50376"/>
    <w:rsid w:val="00E525C0"/>
    <w:rsid w:val="00E70704"/>
    <w:rsid w:val="00E73041"/>
    <w:rsid w:val="00E76B85"/>
    <w:rsid w:val="00E774FE"/>
    <w:rsid w:val="00E825A5"/>
    <w:rsid w:val="00E83670"/>
    <w:rsid w:val="00E85EA8"/>
    <w:rsid w:val="00E91F2D"/>
    <w:rsid w:val="00E94E14"/>
    <w:rsid w:val="00EA56E7"/>
    <w:rsid w:val="00EB0ADA"/>
    <w:rsid w:val="00EB48A6"/>
    <w:rsid w:val="00EB7E8A"/>
    <w:rsid w:val="00EC1F8A"/>
    <w:rsid w:val="00EC5DB1"/>
    <w:rsid w:val="00ED32AA"/>
    <w:rsid w:val="00EE2AA0"/>
    <w:rsid w:val="00EE2DA9"/>
    <w:rsid w:val="00EE313D"/>
    <w:rsid w:val="00EE44DC"/>
    <w:rsid w:val="00EF42A8"/>
    <w:rsid w:val="00F06E68"/>
    <w:rsid w:val="00F07E5E"/>
    <w:rsid w:val="00F1301E"/>
    <w:rsid w:val="00F15662"/>
    <w:rsid w:val="00F15FAA"/>
    <w:rsid w:val="00F249A7"/>
    <w:rsid w:val="00F26376"/>
    <w:rsid w:val="00F30298"/>
    <w:rsid w:val="00F3029E"/>
    <w:rsid w:val="00F32031"/>
    <w:rsid w:val="00F32F54"/>
    <w:rsid w:val="00F37939"/>
    <w:rsid w:val="00F400A4"/>
    <w:rsid w:val="00F52EE4"/>
    <w:rsid w:val="00F57C6A"/>
    <w:rsid w:val="00F61537"/>
    <w:rsid w:val="00F66FB2"/>
    <w:rsid w:val="00F678A9"/>
    <w:rsid w:val="00F67CEB"/>
    <w:rsid w:val="00F816B6"/>
    <w:rsid w:val="00F8251B"/>
    <w:rsid w:val="00F8641B"/>
    <w:rsid w:val="00F87182"/>
    <w:rsid w:val="00F907E3"/>
    <w:rsid w:val="00F961AA"/>
    <w:rsid w:val="00FA1603"/>
    <w:rsid w:val="00FA2741"/>
    <w:rsid w:val="00FA2AB7"/>
    <w:rsid w:val="00FB185F"/>
    <w:rsid w:val="00FB1D44"/>
    <w:rsid w:val="00FB21C7"/>
    <w:rsid w:val="00FB5C5D"/>
    <w:rsid w:val="00FB7BB8"/>
    <w:rsid w:val="00FC7DEC"/>
    <w:rsid w:val="00FD440F"/>
    <w:rsid w:val="00FD52EF"/>
    <w:rsid w:val="00FD7284"/>
    <w:rsid w:val="00FE0F29"/>
    <w:rsid w:val="00FE45F8"/>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6BC299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80"/>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0"/>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7"/>
    <w:qFormat/>
    <w:uiPriority w:val="0"/>
    <w:rPr>
      <w:kern w:val="2"/>
      <w:sz w:val="21"/>
      <w:szCs w:val="24"/>
    </w:rPr>
  </w:style>
  <w:style w:type="character" w:customStyle="1" w:styleId="43">
    <w:name w:val="正文文本 Char"/>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9"/>
    <w:qFormat/>
    <w:uiPriority w:val="0"/>
    <w:rPr>
      <w:kern w:val="2"/>
      <w:sz w:val="21"/>
      <w:szCs w:val="24"/>
    </w:rPr>
  </w:style>
  <w:style w:type="character" w:customStyle="1" w:styleId="46">
    <w:name w:val="文档结构图 Char"/>
    <w:link w:val="8"/>
    <w:qFormat/>
    <w:uiPriority w:val="0"/>
    <w:rPr>
      <w:rFonts w:ascii="宋体"/>
      <w:kern w:val="2"/>
      <w:sz w:val="18"/>
      <w:szCs w:val="18"/>
    </w:rPr>
  </w:style>
  <w:style w:type="character" w:customStyle="1" w:styleId="47">
    <w:name w:val="日期 Char"/>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Char"/>
    <w:link w:val="24"/>
    <w:qFormat/>
    <w:uiPriority w:val="0"/>
    <w:rPr>
      <w:kern w:val="2"/>
      <w:sz w:val="21"/>
      <w:szCs w:val="24"/>
    </w:rPr>
  </w:style>
  <w:style w:type="character" w:customStyle="1" w:styleId="66">
    <w:name w:val="NormalCharacter"/>
    <w:qFormat/>
    <w:uiPriority w:val="0"/>
  </w:style>
  <w:style w:type="character" w:customStyle="1" w:styleId="67">
    <w:name w:val="页眉 Char"/>
    <w:link w:val="21"/>
    <w:qFormat/>
    <w:uiPriority w:val="99"/>
    <w:rPr>
      <w:kern w:val="2"/>
      <w:sz w:val="18"/>
      <w:szCs w:val="18"/>
    </w:rPr>
  </w:style>
  <w:style w:type="character" w:customStyle="1" w:styleId="68">
    <w:name w:val="页脚 Char"/>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 w:type="character" w:customStyle="1" w:styleId="80">
    <w:name w:val="标题 2 Char"/>
    <w:basedOn w:val="31"/>
    <w:link w:val="5"/>
    <w:uiPriority w:val="0"/>
    <w:rPr>
      <w:sz w:val="2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94FE4-3047-4EEC-9B47-DAAE0426DE7B}">
  <ds:schemaRefs/>
</ds:datastoreItem>
</file>

<file path=docProps/app.xml><?xml version="1.0" encoding="utf-8"?>
<Properties xmlns="http://schemas.openxmlformats.org/officeDocument/2006/extended-properties" xmlns:vt="http://schemas.openxmlformats.org/officeDocument/2006/docPropsVTypes">
  <Template>Normal</Template>
  <Pages>47</Pages>
  <Words>18774</Words>
  <Characters>19812</Characters>
  <Lines>155</Lines>
  <Paragraphs>43</Paragraphs>
  <TotalTime>153</TotalTime>
  <ScaleCrop>false</ScaleCrop>
  <LinksUpToDate>false</LinksUpToDate>
  <CharactersWithSpaces>20476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2025-03-26T13:31:00Z</dcterms:created>
  <dc:creator>gg1</dc:creator>
  <cp:lastModifiedBy>王园园</cp:lastModifiedBy>
  <cp:lastPrinted>2020-11-18T03:21:00Z</cp:lastPrinted>
  <dcterms:modified xsi:type="dcterms:W3CDTF">2025-05-27T03:26:45Z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